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5198E0" w14:textId="413C610F" w:rsidR="00444017" w:rsidRDefault="00970A9A" w:rsidP="00444017">
      <w:pPr>
        <w:jc w:val="center"/>
        <w:rPr>
          <w:rFonts w:ascii="Arial" w:hAnsi="Arial" w:cs="Arial"/>
          <w:b/>
        </w:rPr>
      </w:pPr>
      <w:r w:rsidRPr="00970A9A">
        <w:rPr>
          <w:rFonts w:ascii="Arial" w:hAnsi="Arial" w:cs="Arial"/>
          <w:b/>
        </w:rPr>
        <w:t>Council of Governors</w:t>
      </w:r>
    </w:p>
    <w:p w14:paraId="599C978D" w14:textId="387AF2C3" w:rsidR="00970A9A" w:rsidRPr="00970A9A" w:rsidRDefault="00BF33FA" w:rsidP="00444017">
      <w:pPr>
        <w:jc w:val="center"/>
        <w:rPr>
          <w:rFonts w:ascii="Arial" w:hAnsi="Arial" w:cs="Arial"/>
          <w:b/>
        </w:rPr>
      </w:pPr>
      <w:r>
        <w:rPr>
          <w:rFonts w:ascii="Arial" w:hAnsi="Arial" w:cs="Arial"/>
          <w:b/>
        </w:rPr>
        <w:t>May</w:t>
      </w:r>
      <w:r w:rsidR="00970A9A">
        <w:rPr>
          <w:rFonts w:ascii="Arial" w:hAnsi="Arial" w:cs="Arial"/>
          <w:b/>
        </w:rPr>
        <w:t xml:space="preserve"> 2018</w:t>
      </w:r>
    </w:p>
    <w:p w14:paraId="4A62B7F8" w14:textId="77777777" w:rsidR="00444017" w:rsidRPr="001C74CC" w:rsidRDefault="00444017" w:rsidP="00444017">
      <w:pPr>
        <w:jc w:val="center"/>
        <w:rPr>
          <w:rFonts w:ascii="Arial" w:hAnsi="Arial" w:cs="Arial"/>
          <w:b/>
        </w:rPr>
      </w:pPr>
    </w:p>
    <w:p w14:paraId="483882D4" w14:textId="61C5E61E" w:rsidR="00444017" w:rsidRPr="00055B5A" w:rsidRDefault="00444017" w:rsidP="00F21C3A">
      <w:pPr>
        <w:pBdr>
          <w:top w:val="single" w:sz="4" w:space="1" w:color="auto"/>
          <w:left w:val="single" w:sz="4" w:space="4" w:color="auto"/>
          <w:bottom w:val="single" w:sz="4" w:space="2" w:color="auto"/>
          <w:right w:val="single" w:sz="4" w:space="5" w:color="auto"/>
        </w:pBdr>
        <w:spacing w:line="360" w:lineRule="auto"/>
        <w:ind w:left="2268" w:hanging="2268"/>
        <w:rPr>
          <w:rFonts w:ascii="Arial" w:hAnsi="Arial" w:cs="Arial"/>
        </w:rPr>
      </w:pPr>
      <w:r w:rsidRPr="00055B5A">
        <w:rPr>
          <w:rFonts w:ascii="Arial" w:hAnsi="Arial" w:cs="Arial"/>
        </w:rPr>
        <w:t xml:space="preserve">Paper Title:   </w:t>
      </w:r>
      <w:r w:rsidRPr="00055B5A">
        <w:rPr>
          <w:rFonts w:ascii="Arial" w:hAnsi="Arial" w:cs="Arial"/>
        </w:rPr>
        <w:tab/>
      </w:r>
      <w:r w:rsidR="001C74CC">
        <w:rPr>
          <w:rFonts w:ascii="Arial" w:hAnsi="Arial" w:cs="Arial"/>
        </w:rPr>
        <w:t>Chair’s Report</w:t>
      </w:r>
    </w:p>
    <w:p w14:paraId="3AFFE1C6" w14:textId="0569B5B0" w:rsidR="00444017" w:rsidRPr="00055B5A" w:rsidRDefault="00444017" w:rsidP="00F21C3A">
      <w:pPr>
        <w:pBdr>
          <w:top w:val="single" w:sz="4" w:space="1" w:color="auto"/>
          <w:left w:val="single" w:sz="4" w:space="4" w:color="auto"/>
          <w:bottom w:val="single" w:sz="4" w:space="2" w:color="auto"/>
          <w:right w:val="single" w:sz="4" w:space="5" w:color="auto"/>
        </w:pBdr>
        <w:spacing w:line="360" w:lineRule="auto"/>
        <w:ind w:left="2268" w:hanging="2268"/>
        <w:rPr>
          <w:rFonts w:ascii="Arial" w:hAnsi="Arial" w:cs="Arial"/>
          <w:color w:val="0070C0"/>
        </w:rPr>
      </w:pPr>
      <w:r w:rsidRPr="00055B5A">
        <w:rPr>
          <w:rFonts w:ascii="Arial" w:hAnsi="Arial" w:cs="Arial"/>
        </w:rPr>
        <w:t>Section:</w:t>
      </w:r>
      <w:r w:rsidRPr="00055B5A">
        <w:rPr>
          <w:rFonts w:ascii="Arial" w:hAnsi="Arial" w:cs="Arial"/>
        </w:rPr>
        <w:tab/>
        <w:t xml:space="preserve">Public </w:t>
      </w:r>
    </w:p>
    <w:p w14:paraId="05852BD8" w14:textId="27FF06C5" w:rsidR="00444017" w:rsidRPr="00055B5A" w:rsidRDefault="00444017" w:rsidP="00F21C3A">
      <w:pPr>
        <w:pBdr>
          <w:top w:val="single" w:sz="4" w:space="1" w:color="auto"/>
          <w:left w:val="single" w:sz="4" w:space="4" w:color="auto"/>
          <w:bottom w:val="single" w:sz="4" w:space="2" w:color="auto"/>
          <w:right w:val="single" w:sz="4" w:space="5" w:color="auto"/>
        </w:pBdr>
        <w:spacing w:line="360" w:lineRule="auto"/>
        <w:ind w:left="2268" w:hanging="2268"/>
        <w:rPr>
          <w:rFonts w:ascii="Arial" w:hAnsi="Arial" w:cs="Arial"/>
        </w:rPr>
      </w:pPr>
      <w:r w:rsidRPr="00055B5A">
        <w:rPr>
          <w:rFonts w:ascii="Arial" w:hAnsi="Arial" w:cs="Arial"/>
        </w:rPr>
        <w:t xml:space="preserve">Lead Director:  </w:t>
      </w:r>
      <w:r w:rsidRPr="00055B5A">
        <w:rPr>
          <w:rFonts w:ascii="Arial" w:hAnsi="Arial" w:cs="Arial"/>
        </w:rPr>
        <w:tab/>
      </w:r>
      <w:r w:rsidR="008A3551">
        <w:rPr>
          <w:rFonts w:ascii="Arial" w:hAnsi="Arial" w:cs="Arial"/>
        </w:rPr>
        <w:t>Chair</w:t>
      </w:r>
      <w:r w:rsidRPr="00055B5A">
        <w:rPr>
          <w:rFonts w:ascii="Arial" w:hAnsi="Arial" w:cs="Arial"/>
        </w:rPr>
        <w:tab/>
      </w:r>
      <w:r w:rsidRPr="00055B5A">
        <w:rPr>
          <w:rFonts w:ascii="Arial" w:hAnsi="Arial" w:cs="Arial"/>
        </w:rPr>
        <w:tab/>
      </w:r>
      <w:r w:rsidRPr="00055B5A">
        <w:rPr>
          <w:rFonts w:ascii="Arial" w:hAnsi="Arial" w:cs="Arial"/>
        </w:rPr>
        <w:tab/>
      </w:r>
      <w:r w:rsidRPr="00055B5A">
        <w:rPr>
          <w:rFonts w:ascii="Arial" w:hAnsi="Arial" w:cs="Arial"/>
        </w:rPr>
        <w:tab/>
      </w:r>
      <w:r w:rsidRPr="00055B5A">
        <w:rPr>
          <w:rFonts w:ascii="Arial" w:hAnsi="Arial" w:cs="Arial"/>
        </w:rPr>
        <w:tab/>
      </w:r>
    </w:p>
    <w:p w14:paraId="60EFB8CF" w14:textId="0019E937" w:rsidR="00444017" w:rsidRPr="00055B5A" w:rsidRDefault="00444017" w:rsidP="00F21C3A">
      <w:pPr>
        <w:pBdr>
          <w:top w:val="single" w:sz="4" w:space="1" w:color="auto"/>
          <w:left w:val="single" w:sz="4" w:space="4" w:color="auto"/>
          <w:bottom w:val="single" w:sz="4" w:space="2" w:color="auto"/>
          <w:right w:val="single" w:sz="4" w:space="5" w:color="auto"/>
        </w:pBdr>
        <w:spacing w:line="360" w:lineRule="auto"/>
        <w:ind w:left="2268" w:hanging="2268"/>
        <w:rPr>
          <w:rFonts w:ascii="Arial" w:hAnsi="Arial" w:cs="Arial"/>
        </w:rPr>
      </w:pPr>
      <w:r w:rsidRPr="00055B5A">
        <w:rPr>
          <w:rFonts w:ascii="Arial" w:hAnsi="Arial" w:cs="Arial"/>
        </w:rPr>
        <w:t xml:space="preserve">Paper Author:  </w:t>
      </w:r>
      <w:r w:rsidRPr="00055B5A">
        <w:rPr>
          <w:rFonts w:ascii="Arial" w:hAnsi="Arial" w:cs="Arial"/>
        </w:rPr>
        <w:tab/>
      </w:r>
      <w:r w:rsidR="001C74CC">
        <w:rPr>
          <w:rFonts w:ascii="Arial" w:hAnsi="Arial" w:cs="Arial"/>
        </w:rPr>
        <w:t>Mike Smith</w:t>
      </w:r>
    </w:p>
    <w:p w14:paraId="6791D801" w14:textId="07B0BEDF" w:rsidR="00444017" w:rsidRPr="00703159" w:rsidRDefault="00444017" w:rsidP="00F21C3A">
      <w:pPr>
        <w:pBdr>
          <w:top w:val="single" w:sz="4" w:space="1" w:color="auto"/>
          <w:left w:val="single" w:sz="4" w:space="4" w:color="auto"/>
          <w:bottom w:val="single" w:sz="4" w:space="2" w:color="auto"/>
          <w:right w:val="single" w:sz="4" w:space="5" w:color="auto"/>
        </w:pBdr>
        <w:spacing w:line="360" w:lineRule="auto"/>
        <w:ind w:left="2268" w:hanging="2268"/>
        <w:rPr>
          <w:rFonts w:ascii="Arial" w:hAnsi="Arial" w:cs="Arial"/>
        </w:rPr>
      </w:pPr>
      <w:r w:rsidRPr="00055B5A">
        <w:rPr>
          <w:rFonts w:ascii="Arial" w:hAnsi="Arial" w:cs="Arial"/>
        </w:rPr>
        <w:t>Agenda Item:</w:t>
      </w:r>
      <w:r w:rsidRPr="00055B5A">
        <w:rPr>
          <w:rFonts w:ascii="Arial" w:hAnsi="Arial" w:cs="Arial"/>
          <w:b/>
        </w:rPr>
        <w:t xml:space="preserve"> </w:t>
      </w:r>
      <w:r w:rsidRPr="00055B5A">
        <w:rPr>
          <w:rFonts w:ascii="Arial" w:hAnsi="Arial" w:cs="Arial"/>
          <w:b/>
        </w:rPr>
        <w:tab/>
      </w:r>
      <w:r w:rsidR="00703159">
        <w:rPr>
          <w:rFonts w:ascii="Arial" w:hAnsi="Arial" w:cs="Arial"/>
        </w:rPr>
        <w:t>6</w:t>
      </w:r>
      <w:bookmarkStart w:id="0" w:name="_GoBack"/>
      <w:bookmarkEnd w:id="0"/>
    </w:p>
    <w:p w14:paraId="61189366" w14:textId="2BFCD03D" w:rsidR="00444017" w:rsidRPr="00055B5A" w:rsidRDefault="00444017" w:rsidP="00F21C3A">
      <w:pPr>
        <w:pBdr>
          <w:top w:val="single" w:sz="4" w:space="1" w:color="auto"/>
          <w:left w:val="single" w:sz="4" w:space="4" w:color="auto"/>
          <w:bottom w:val="single" w:sz="4" w:space="2" w:color="auto"/>
          <w:right w:val="single" w:sz="4" w:space="5" w:color="auto"/>
        </w:pBdr>
        <w:spacing w:line="360" w:lineRule="auto"/>
        <w:ind w:left="2268" w:hanging="2268"/>
        <w:rPr>
          <w:rFonts w:ascii="Arial" w:hAnsi="Arial" w:cs="Arial"/>
          <w:i/>
          <w:sz w:val="16"/>
          <w:szCs w:val="16"/>
        </w:rPr>
      </w:pPr>
      <w:r w:rsidRPr="00055B5A">
        <w:rPr>
          <w:rFonts w:ascii="Arial" w:hAnsi="Arial" w:cs="Arial"/>
        </w:rPr>
        <w:t>Presented For:</w:t>
      </w:r>
      <w:r w:rsidRPr="00055B5A">
        <w:rPr>
          <w:rFonts w:ascii="Arial" w:hAnsi="Arial" w:cs="Arial"/>
        </w:rPr>
        <w:tab/>
      </w:r>
      <w:r w:rsidR="001C74CC">
        <w:rPr>
          <w:rFonts w:ascii="Arial" w:hAnsi="Arial" w:cs="Arial"/>
        </w:rPr>
        <w:t xml:space="preserve"> For </w:t>
      </w:r>
      <w:r w:rsidRPr="00055B5A">
        <w:rPr>
          <w:rFonts w:ascii="Arial" w:hAnsi="Arial" w:cs="Arial"/>
        </w:rPr>
        <w:t>Information</w:t>
      </w:r>
    </w:p>
    <w:p w14:paraId="033E9541" w14:textId="7DB37161" w:rsidR="00AE793E" w:rsidRPr="00055B5A" w:rsidRDefault="00AE793E" w:rsidP="00F21C3A">
      <w:pPr>
        <w:pBdr>
          <w:top w:val="single" w:sz="4" w:space="1" w:color="auto"/>
          <w:left w:val="single" w:sz="4" w:space="4" w:color="auto"/>
          <w:bottom w:val="single" w:sz="4" w:space="2" w:color="auto"/>
          <w:right w:val="single" w:sz="4" w:space="5" w:color="auto"/>
        </w:pBdr>
        <w:spacing w:line="360" w:lineRule="auto"/>
        <w:ind w:left="2268" w:hanging="2268"/>
        <w:rPr>
          <w:rFonts w:ascii="Arial" w:hAnsi="Arial" w:cs="Arial"/>
        </w:rPr>
      </w:pPr>
      <w:r w:rsidRPr="00055B5A">
        <w:rPr>
          <w:rFonts w:ascii="Arial" w:hAnsi="Arial" w:cs="Arial"/>
        </w:rPr>
        <w:t>Paper Category:</w:t>
      </w:r>
      <w:r w:rsidRPr="00055B5A">
        <w:rPr>
          <w:rFonts w:ascii="Arial" w:hAnsi="Arial" w:cs="Arial"/>
        </w:rPr>
        <w:tab/>
        <w:t xml:space="preserve"> </w:t>
      </w:r>
      <w:r w:rsidR="008A3551">
        <w:rPr>
          <w:rFonts w:ascii="Arial" w:hAnsi="Arial" w:cs="Arial"/>
        </w:rPr>
        <w:t>Governance &amp; Compliance</w:t>
      </w:r>
    </w:p>
    <w:tbl>
      <w:tblPr>
        <w:tblStyle w:val="TableGrid"/>
        <w:tblW w:w="0" w:type="auto"/>
        <w:tblLook w:val="04A0" w:firstRow="1" w:lastRow="0" w:firstColumn="1" w:lastColumn="0" w:noHBand="0" w:noVBand="1"/>
      </w:tblPr>
      <w:tblGrid>
        <w:gridCol w:w="9855"/>
      </w:tblGrid>
      <w:tr w:rsidR="00330018" w:rsidRPr="00FD6EFF" w14:paraId="1A7DB576" w14:textId="77777777" w:rsidTr="001C3509">
        <w:tc>
          <w:tcPr>
            <w:tcW w:w="9855" w:type="dxa"/>
            <w:shd w:val="clear" w:color="auto" w:fill="BFBFBF" w:themeFill="background1" w:themeFillShade="BF"/>
          </w:tcPr>
          <w:p w14:paraId="2CDFA305" w14:textId="541600DF" w:rsidR="00330018" w:rsidRPr="00FD6EFF" w:rsidRDefault="00AE793E" w:rsidP="00D2538A">
            <w:pPr>
              <w:rPr>
                <w:rFonts w:ascii="Arial" w:hAnsi="Arial" w:cs="Arial"/>
              </w:rPr>
            </w:pPr>
            <w:r w:rsidRPr="00055B5A">
              <w:rPr>
                <w:rFonts w:ascii="Arial" w:hAnsi="Arial" w:cs="Arial"/>
              </w:rPr>
              <w:tab/>
            </w:r>
            <w:r w:rsidR="00330018" w:rsidRPr="00FD6EFF">
              <w:rPr>
                <w:rFonts w:ascii="Arial" w:hAnsi="Arial" w:cs="Arial"/>
                <w:b/>
              </w:rPr>
              <w:t>Executive Summary:</w:t>
            </w:r>
          </w:p>
        </w:tc>
      </w:tr>
      <w:tr w:rsidR="00330018" w:rsidRPr="00AB3172" w14:paraId="0D3E2284" w14:textId="77777777" w:rsidTr="001C3509">
        <w:tc>
          <w:tcPr>
            <w:tcW w:w="9855" w:type="dxa"/>
          </w:tcPr>
          <w:p w14:paraId="55FE0622" w14:textId="332230B9" w:rsidR="00AB3172" w:rsidRPr="00FD00A0" w:rsidRDefault="00FD00A0" w:rsidP="004769CA">
            <w:pPr>
              <w:rPr>
                <w:rFonts w:ascii="Arial" w:hAnsi="Arial" w:cs="Arial"/>
              </w:rPr>
            </w:pPr>
            <w:r w:rsidRPr="00FD00A0">
              <w:rPr>
                <w:rFonts w:ascii="Arial" w:hAnsi="Arial" w:cs="Arial"/>
              </w:rPr>
              <w:t>To update the Council of Governors on national, regional and local issues, discussions at Board and announcements relating to mental health, learning disability and community health services.</w:t>
            </w:r>
          </w:p>
        </w:tc>
      </w:tr>
    </w:tbl>
    <w:p w14:paraId="43D6B2B0" w14:textId="77777777" w:rsidR="00920073" w:rsidRPr="00AB3172" w:rsidRDefault="00920073" w:rsidP="00330018">
      <w:pPr>
        <w:rPr>
          <w:rFonts w:ascii="Arial" w:hAnsi="Arial" w:cs="Arial"/>
        </w:rPr>
      </w:pPr>
    </w:p>
    <w:tbl>
      <w:tblPr>
        <w:tblStyle w:val="TableGrid"/>
        <w:tblW w:w="0" w:type="auto"/>
        <w:shd w:val="clear" w:color="auto" w:fill="BFBFBF" w:themeFill="background1" w:themeFillShade="BF"/>
        <w:tblLook w:val="04A0" w:firstRow="1" w:lastRow="0" w:firstColumn="1" w:lastColumn="0" w:noHBand="0" w:noVBand="1"/>
      </w:tblPr>
      <w:tblGrid>
        <w:gridCol w:w="9855"/>
      </w:tblGrid>
      <w:tr w:rsidR="00330018" w:rsidRPr="00AB3172" w14:paraId="44139EA7" w14:textId="77777777" w:rsidTr="001C3509">
        <w:tc>
          <w:tcPr>
            <w:tcW w:w="9855" w:type="dxa"/>
            <w:tcBorders>
              <w:bottom w:val="single" w:sz="4" w:space="0" w:color="auto"/>
            </w:tcBorders>
            <w:shd w:val="clear" w:color="auto" w:fill="BFBFBF" w:themeFill="background1" w:themeFillShade="BF"/>
          </w:tcPr>
          <w:p w14:paraId="577524DA" w14:textId="3DFBB9E6" w:rsidR="00330018" w:rsidRPr="00AB3172" w:rsidRDefault="00330018" w:rsidP="00D2538A">
            <w:pPr>
              <w:rPr>
                <w:rFonts w:ascii="Arial" w:hAnsi="Arial" w:cs="Arial"/>
                <w:b/>
              </w:rPr>
            </w:pPr>
            <w:r w:rsidRPr="00AB3172">
              <w:rPr>
                <w:rFonts w:ascii="Arial" w:hAnsi="Arial" w:cs="Arial"/>
                <w:b/>
              </w:rPr>
              <w:t>Recommendations:</w:t>
            </w:r>
          </w:p>
        </w:tc>
      </w:tr>
      <w:tr w:rsidR="00330018" w:rsidRPr="00AB3172" w14:paraId="35D5EDFF" w14:textId="77777777" w:rsidTr="001C3509">
        <w:tc>
          <w:tcPr>
            <w:tcW w:w="9855" w:type="dxa"/>
            <w:shd w:val="clear" w:color="auto" w:fill="auto"/>
          </w:tcPr>
          <w:p w14:paraId="633DFA32" w14:textId="026846B1" w:rsidR="008A3551" w:rsidRPr="00AB3172" w:rsidRDefault="00330018" w:rsidP="001C74CC">
            <w:pPr>
              <w:rPr>
                <w:rFonts w:ascii="Arial" w:hAnsi="Arial" w:cs="Arial"/>
                <w:bCs/>
                <w:i/>
                <w:color w:val="0070C0"/>
              </w:rPr>
            </w:pPr>
            <w:r w:rsidRPr="00AB3172">
              <w:rPr>
                <w:rFonts w:ascii="Arial" w:hAnsi="Arial" w:cs="Arial"/>
              </w:rPr>
              <w:t>That the Board/Committee:</w:t>
            </w:r>
            <w:r w:rsidR="00920073" w:rsidRPr="00AB3172">
              <w:rPr>
                <w:rFonts w:ascii="Arial" w:hAnsi="Arial" w:cs="Arial"/>
                <w:bCs/>
                <w:i/>
                <w:color w:val="0070C0"/>
              </w:rPr>
              <w:t xml:space="preserve"> </w:t>
            </w:r>
          </w:p>
          <w:p w14:paraId="7AD595B5" w14:textId="504932B1" w:rsidR="00330018" w:rsidRPr="00AB3172" w:rsidRDefault="008A3551" w:rsidP="008A3551">
            <w:pPr>
              <w:pStyle w:val="ListParagraph"/>
              <w:numPr>
                <w:ilvl w:val="0"/>
                <w:numId w:val="24"/>
              </w:numPr>
              <w:rPr>
                <w:rFonts w:cs="Arial"/>
                <w:sz w:val="24"/>
              </w:rPr>
            </w:pPr>
            <w:r w:rsidRPr="00AB3172">
              <w:rPr>
                <w:rFonts w:cs="Arial"/>
                <w:sz w:val="24"/>
              </w:rPr>
              <w:t>Notes the content of the paper; and</w:t>
            </w:r>
          </w:p>
          <w:p w14:paraId="6EDD2B60" w14:textId="4FCA00B9" w:rsidR="00330018" w:rsidRPr="00AB3172" w:rsidRDefault="008A3551" w:rsidP="00AB3172">
            <w:pPr>
              <w:pStyle w:val="ListParagraph"/>
              <w:numPr>
                <w:ilvl w:val="0"/>
                <w:numId w:val="24"/>
              </w:numPr>
              <w:rPr>
                <w:rFonts w:cs="Arial"/>
                <w:sz w:val="24"/>
              </w:rPr>
            </w:pPr>
            <w:r w:rsidRPr="00AB3172">
              <w:rPr>
                <w:rFonts w:cs="Arial"/>
                <w:sz w:val="24"/>
              </w:rPr>
              <w:t>Seek any further clarification as appropriate</w:t>
            </w:r>
          </w:p>
        </w:tc>
      </w:tr>
    </w:tbl>
    <w:p w14:paraId="3F8EB927" w14:textId="650B67DA" w:rsidR="00FD6EFF" w:rsidRPr="00AB3172" w:rsidRDefault="00FD6EFF">
      <w:pPr>
        <w:rPr>
          <w:rFonts w:ascii="Arial" w:hAnsi="Arial" w:cs="Arial"/>
        </w:rPr>
      </w:pPr>
    </w:p>
    <w:tbl>
      <w:tblPr>
        <w:tblStyle w:val="TableGrid"/>
        <w:tblW w:w="0" w:type="auto"/>
        <w:tblLayout w:type="fixed"/>
        <w:tblLook w:val="04A0" w:firstRow="1" w:lastRow="0" w:firstColumn="1" w:lastColumn="0" w:noHBand="0" w:noVBand="1"/>
      </w:tblPr>
      <w:tblGrid>
        <w:gridCol w:w="9180"/>
        <w:gridCol w:w="675"/>
      </w:tblGrid>
      <w:tr w:rsidR="0082474F" w:rsidRPr="00AB3172" w14:paraId="7F491F0A" w14:textId="77777777" w:rsidTr="00F21C3A">
        <w:tc>
          <w:tcPr>
            <w:tcW w:w="9855" w:type="dxa"/>
            <w:gridSpan w:val="2"/>
            <w:shd w:val="clear" w:color="auto" w:fill="BFBFBF" w:themeFill="background1" w:themeFillShade="BF"/>
          </w:tcPr>
          <w:p w14:paraId="617BF649" w14:textId="61FEB7B9" w:rsidR="0082474F" w:rsidRPr="00AB3172" w:rsidRDefault="0082474F" w:rsidP="0082474F">
            <w:pPr>
              <w:rPr>
                <w:rFonts w:ascii="Arial" w:hAnsi="Arial" w:cs="Arial"/>
                <w:b/>
              </w:rPr>
            </w:pPr>
            <w:r w:rsidRPr="00AB3172">
              <w:rPr>
                <w:rFonts w:ascii="Arial" w:hAnsi="Arial" w:cs="Arial"/>
                <w:b/>
              </w:rPr>
              <w:t>This report supports the achievement of the following strategic aims</w:t>
            </w:r>
            <w:r w:rsidR="00B529F6" w:rsidRPr="00AB3172">
              <w:rPr>
                <w:rFonts w:ascii="Arial" w:hAnsi="Arial" w:cs="Arial"/>
                <w:b/>
              </w:rPr>
              <w:t xml:space="preserve"> of the Trust</w:t>
            </w:r>
            <w:r w:rsidRPr="00AB3172">
              <w:rPr>
                <w:rFonts w:ascii="Arial" w:hAnsi="Arial" w:cs="Arial"/>
                <w:b/>
              </w:rPr>
              <w:t xml:space="preserve">: </w:t>
            </w:r>
          </w:p>
          <w:p w14:paraId="0C2B96E9" w14:textId="28091391" w:rsidR="0082474F" w:rsidRPr="00AB3172" w:rsidRDefault="0082474F" w:rsidP="0082474F">
            <w:pPr>
              <w:rPr>
                <w:rFonts w:ascii="Arial" w:hAnsi="Arial" w:cs="Arial"/>
              </w:rPr>
            </w:pPr>
            <w:r w:rsidRPr="00AB3172">
              <w:rPr>
                <w:rFonts w:ascii="Arial" w:hAnsi="Arial" w:cs="Arial"/>
              </w:rPr>
              <w:t>(</w:t>
            </w:r>
            <w:r w:rsidRPr="00AB3172">
              <w:rPr>
                <w:rFonts w:ascii="Arial" w:hAnsi="Arial" w:cs="Arial"/>
                <w:i/>
              </w:rPr>
              <w:t xml:space="preserve">please mark </w:t>
            </w:r>
            <w:r w:rsidR="00E559BA" w:rsidRPr="00AB3172">
              <w:rPr>
                <w:rFonts w:ascii="Arial" w:hAnsi="Arial" w:cs="Arial"/>
                <w:i/>
              </w:rPr>
              <w:t xml:space="preserve">those that apply </w:t>
            </w:r>
            <w:r w:rsidRPr="00AB3172">
              <w:rPr>
                <w:rFonts w:ascii="Arial" w:hAnsi="Arial" w:cs="Arial"/>
                <w:i/>
              </w:rPr>
              <w:t>with an X):</w:t>
            </w:r>
          </w:p>
        </w:tc>
      </w:tr>
      <w:tr w:rsidR="00AE793E" w:rsidRPr="00AB3172" w14:paraId="5CA42933" w14:textId="77777777" w:rsidTr="00AE793E">
        <w:tc>
          <w:tcPr>
            <w:tcW w:w="9180" w:type="dxa"/>
          </w:tcPr>
          <w:p w14:paraId="52B8F1FF" w14:textId="0DCEBE7E" w:rsidR="00AE793E" w:rsidRPr="00AB3172" w:rsidRDefault="002445F5" w:rsidP="002445F5">
            <w:pPr>
              <w:rPr>
                <w:rFonts w:ascii="Arial" w:hAnsi="Arial" w:cs="Arial"/>
              </w:rPr>
            </w:pPr>
            <w:r w:rsidRPr="00AB3172">
              <w:rPr>
                <w:rFonts w:ascii="Arial" w:hAnsi="Arial" w:cs="Arial"/>
                <w:b/>
              </w:rPr>
              <w:t>Quality and Workforce</w:t>
            </w:r>
            <w:r w:rsidR="0082474F" w:rsidRPr="00AB3172">
              <w:rPr>
                <w:rFonts w:ascii="Arial" w:hAnsi="Arial" w:cs="Arial"/>
              </w:rPr>
              <w:t xml:space="preserve">: </w:t>
            </w:r>
            <w:r w:rsidRPr="00AB3172">
              <w:rPr>
                <w:rFonts w:ascii="Arial" w:hAnsi="Arial" w:cs="Arial"/>
              </w:rPr>
              <w:t>to provide high quality, evidence-based services delivered by a diverse, motivated and engaged workforce</w:t>
            </w:r>
          </w:p>
        </w:tc>
        <w:tc>
          <w:tcPr>
            <w:tcW w:w="675" w:type="dxa"/>
          </w:tcPr>
          <w:p w14:paraId="1C2899E2" w14:textId="77777777" w:rsidR="00AE793E" w:rsidRPr="00AB3172" w:rsidRDefault="00AE793E" w:rsidP="00AE793E">
            <w:pPr>
              <w:jc w:val="center"/>
              <w:rPr>
                <w:rFonts w:ascii="Arial" w:hAnsi="Arial" w:cs="Arial"/>
              </w:rPr>
            </w:pPr>
          </w:p>
        </w:tc>
      </w:tr>
      <w:tr w:rsidR="0082474F" w:rsidRPr="00AB3172" w14:paraId="2BDCF120" w14:textId="77777777" w:rsidTr="00AE793E">
        <w:tc>
          <w:tcPr>
            <w:tcW w:w="9180" w:type="dxa"/>
          </w:tcPr>
          <w:p w14:paraId="12D981BC" w14:textId="3581A9E6" w:rsidR="0082474F" w:rsidRPr="00AB3172" w:rsidRDefault="002445F5">
            <w:pPr>
              <w:rPr>
                <w:rFonts w:ascii="Arial" w:hAnsi="Arial" w:cs="Arial"/>
              </w:rPr>
            </w:pPr>
            <w:r w:rsidRPr="00AB3172">
              <w:rPr>
                <w:rFonts w:ascii="Arial" w:hAnsi="Arial" w:cs="Arial"/>
                <w:b/>
                <w:bCs/>
              </w:rPr>
              <w:t>Integration and Partnerships</w:t>
            </w:r>
            <w:r w:rsidRPr="00AB3172">
              <w:rPr>
                <w:rFonts w:ascii="Arial" w:hAnsi="Arial" w:cs="Arial"/>
                <w:bCs/>
              </w:rPr>
              <w:t>: to be influential in the development and delivery of new models of care locally and more widely across West Yorkshire and Harrogate STP</w:t>
            </w:r>
          </w:p>
        </w:tc>
        <w:tc>
          <w:tcPr>
            <w:tcW w:w="675" w:type="dxa"/>
          </w:tcPr>
          <w:p w14:paraId="3D52C85A" w14:textId="77777777" w:rsidR="0082474F" w:rsidRPr="00AB3172" w:rsidRDefault="0082474F" w:rsidP="00AE793E">
            <w:pPr>
              <w:jc w:val="center"/>
              <w:rPr>
                <w:rFonts w:ascii="Arial" w:hAnsi="Arial" w:cs="Arial"/>
              </w:rPr>
            </w:pPr>
          </w:p>
        </w:tc>
      </w:tr>
      <w:tr w:rsidR="0082474F" w:rsidRPr="00AB3172" w14:paraId="0676C2C7" w14:textId="77777777" w:rsidTr="00AE793E">
        <w:tc>
          <w:tcPr>
            <w:tcW w:w="9180" w:type="dxa"/>
          </w:tcPr>
          <w:p w14:paraId="5CE1D7FA" w14:textId="12E1F17B" w:rsidR="0082474F" w:rsidRPr="00AB3172" w:rsidRDefault="002445F5">
            <w:pPr>
              <w:rPr>
                <w:rFonts w:ascii="Arial" w:hAnsi="Arial" w:cs="Arial"/>
                <w:bCs/>
              </w:rPr>
            </w:pPr>
            <w:r w:rsidRPr="00AB3172">
              <w:rPr>
                <w:rFonts w:ascii="Arial" w:hAnsi="Arial" w:cs="Arial"/>
                <w:b/>
                <w:bCs/>
              </w:rPr>
              <w:t>Sustainability and Growth</w:t>
            </w:r>
            <w:r w:rsidRPr="00AB3172">
              <w:rPr>
                <w:rFonts w:ascii="Arial" w:hAnsi="Arial" w:cs="Arial"/>
                <w:bCs/>
              </w:rPr>
              <w:t>: to maintain our financial viability whilst actively seeking appropriate new business opportunities</w:t>
            </w:r>
          </w:p>
        </w:tc>
        <w:tc>
          <w:tcPr>
            <w:tcW w:w="675" w:type="dxa"/>
          </w:tcPr>
          <w:p w14:paraId="5F276C68" w14:textId="77777777" w:rsidR="0082474F" w:rsidRPr="00AB3172" w:rsidRDefault="0082474F" w:rsidP="00AE793E">
            <w:pPr>
              <w:jc w:val="center"/>
              <w:rPr>
                <w:rFonts w:ascii="Arial" w:hAnsi="Arial" w:cs="Arial"/>
              </w:rPr>
            </w:pPr>
          </w:p>
        </w:tc>
      </w:tr>
    </w:tbl>
    <w:p w14:paraId="33549AF9" w14:textId="77777777" w:rsidR="00AB3172" w:rsidRPr="00AB3172" w:rsidRDefault="00AB3172">
      <w:pPr>
        <w:rPr>
          <w:rFonts w:ascii="Arial" w:hAnsi="Arial" w:cs="Arial"/>
        </w:rPr>
      </w:pPr>
    </w:p>
    <w:tbl>
      <w:tblPr>
        <w:tblStyle w:val="TableGrid"/>
        <w:tblW w:w="0" w:type="auto"/>
        <w:tblLayout w:type="fixed"/>
        <w:tblLook w:val="04A0" w:firstRow="1" w:lastRow="0" w:firstColumn="1" w:lastColumn="0" w:noHBand="0" w:noVBand="1"/>
      </w:tblPr>
      <w:tblGrid>
        <w:gridCol w:w="9180"/>
        <w:gridCol w:w="675"/>
      </w:tblGrid>
      <w:tr w:rsidR="00B529F6" w:rsidRPr="00AB3172" w14:paraId="66E676EA" w14:textId="77777777" w:rsidTr="001C3509">
        <w:tc>
          <w:tcPr>
            <w:tcW w:w="9855" w:type="dxa"/>
            <w:gridSpan w:val="2"/>
            <w:shd w:val="clear" w:color="auto" w:fill="BFBFBF" w:themeFill="background1" w:themeFillShade="BF"/>
          </w:tcPr>
          <w:p w14:paraId="60C9B669" w14:textId="1CD9B2A7" w:rsidR="00B529F6" w:rsidRPr="00AB3172" w:rsidRDefault="00B529F6" w:rsidP="001C3509">
            <w:pPr>
              <w:rPr>
                <w:rFonts w:ascii="Arial" w:hAnsi="Arial" w:cs="Arial"/>
                <w:b/>
              </w:rPr>
            </w:pPr>
            <w:r w:rsidRPr="00AB3172">
              <w:rPr>
                <w:rFonts w:ascii="Arial" w:hAnsi="Arial" w:cs="Arial"/>
                <w:b/>
              </w:rPr>
              <w:t xml:space="preserve">This report supports the achievement of the following </w:t>
            </w:r>
            <w:r w:rsidR="00176FAE" w:rsidRPr="00AB3172">
              <w:rPr>
                <w:rFonts w:ascii="Arial" w:hAnsi="Arial" w:cs="Arial"/>
                <w:b/>
              </w:rPr>
              <w:t>Regulatory Requirements</w:t>
            </w:r>
            <w:r w:rsidRPr="00AB3172">
              <w:rPr>
                <w:rFonts w:ascii="Arial" w:hAnsi="Arial" w:cs="Arial"/>
                <w:b/>
              </w:rPr>
              <w:t xml:space="preserve">: </w:t>
            </w:r>
          </w:p>
          <w:p w14:paraId="3567B70E" w14:textId="612D75B2" w:rsidR="00B529F6" w:rsidRPr="00AB3172" w:rsidRDefault="00B529F6" w:rsidP="001C3509">
            <w:pPr>
              <w:rPr>
                <w:rFonts w:ascii="Arial" w:hAnsi="Arial" w:cs="Arial"/>
              </w:rPr>
            </w:pPr>
            <w:r w:rsidRPr="00AB3172">
              <w:rPr>
                <w:rFonts w:ascii="Arial" w:hAnsi="Arial" w:cs="Arial"/>
              </w:rPr>
              <w:t>(</w:t>
            </w:r>
            <w:r w:rsidRPr="00AB3172">
              <w:rPr>
                <w:rFonts w:ascii="Arial" w:hAnsi="Arial" w:cs="Arial"/>
                <w:i/>
              </w:rPr>
              <w:t xml:space="preserve">please mark </w:t>
            </w:r>
            <w:r w:rsidR="00E559BA" w:rsidRPr="00AB3172">
              <w:rPr>
                <w:rFonts w:ascii="Arial" w:hAnsi="Arial" w:cs="Arial"/>
                <w:i/>
              </w:rPr>
              <w:t xml:space="preserve">those that apply </w:t>
            </w:r>
            <w:r w:rsidRPr="00AB3172">
              <w:rPr>
                <w:rFonts w:ascii="Arial" w:hAnsi="Arial" w:cs="Arial"/>
                <w:i/>
              </w:rPr>
              <w:t>with an X):</w:t>
            </w:r>
          </w:p>
        </w:tc>
      </w:tr>
      <w:tr w:rsidR="00B529F6" w:rsidRPr="00AB3172" w14:paraId="1B7F66ED" w14:textId="77777777" w:rsidTr="001C3509">
        <w:tc>
          <w:tcPr>
            <w:tcW w:w="9180" w:type="dxa"/>
          </w:tcPr>
          <w:p w14:paraId="60335C77" w14:textId="25758CFA" w:rsidR="00B529F6" w:rsidRPr="00AB3172" w:rsidRDefault="00B529F6" w:rsidP="001C3509">
            <w:pPr>
              <w:rPr>
                <w:rFonts w:ascii="Arial" w:hAnsi="Arial" w:cs="Arial"/>
              </w:rPr>
            </w:pPr>
            <w:r w:rsidRPr="00AB3172">
              <w:rPr>
                <w:rFonts w:ascii="Arial" w:hAnsi="Arial" w:cs="Arial"/>
                <w:b/>
              </w:rPr>
              <w:t>Safe</w:t>
            </w:r>
            <w:r w:rsidRPr="00AB3172">
              <w:rPr>
                <w:rFonts w:ascii="Arial" w:hAnsi="Arial" w:cs="Arial"/>
              </w:rPr>
              <w:t xml:space="preserve">: </w:t>
            </w:r>
            <w:r w:rsidRPr="00AB3172">
              <w:rPr>
                <w:rFonts w:ascii="Arial" w:hAnsi="Arial" w:cs="Arial"/>
                <w:lang w:val="en" w:eastAsia="en-GB"/>
              </w:rPr>
              <w:t>People who use our services are protected from abuse and avoidable harm</w:t>
            </w:r>
          </w:p>
        </w:tc>
        <w:tc>
          <w:tcPr>
            <w:tcW w:w="675" w:type="dxa"/>
          </w:tcPr>
          <w:p w14:paraId="2D6F2230" w14:textId="77777777" w:rsidR="00B529F6" w:rsidRPr="00AB3172" w:rsidRDefault="00B529F6" w:rsidP="001C3509">
            <w:pPr>
              <w:jc w:val="center"/>
              <w:rPr>
                <w:rFonts w:ascii="Arial" w:hAnsi="Arial" w:cs="Arial"/>
              </w:rPr>
            </w:pPr>
          </w:p>
        </w:tc>
      </w:tr>
      <w:tr w:rsidR="00B529F6" w:rsidRPr="00AB3172" w14:paraId="7CDD9272" w14:textId="77777777" w:rsidTr="001C3509">
        <w:tc>
          <w:tcPr>
            <w:tcW w:w="9180" w:type="dxa"/>
          </w:tcPr>
          <w:p w14:paraId="019C63A0" w14:textId="2FABC74F" w:rsidR="00B529F6" w:rsidRPr="00AB3172" w:rsidRDefault="00B529F6" w:rsidP="001C3509">
            <w:pPr>
              <w:rPr>
                <w:rFonts w:ascii="Arial" w:hAnsi="Arial" w:cs="Arial"/>
                <w:bCs/>
              </w:rPr>
            </w:pPr>
            <w:r w:rsidRPr="00AB3172">
              <w:rPr>
                <w:rFonts w:ascii="Arial" w:hAnsi="Arial" w:cs="Arial"/>
                <w:b/>
                <w:bCs/>
              </w:rPr>
              <w:t>Caring</w:t>
            </w:r>
            <w:r w:rsidRPr="00AB3172">
              <w:rPr>
                <w:rFonts w:ascii="Arial" w:hAnsi="Arial" w:cs="Arial"/>
                <w:bCs/>
              </w:rPr>
              <w:t xml:space="preserve">: </w:t>
            </w:r>
            <w:r w:rsidRPr="00AB3172">
              <w:rPr>
                <w:rFonts w:ascii="Arial" w:hAnsi="Arial" w:cs="Arial"/>
                <w:lang w:val="en" w:eastAsia="en-GB"/>
              </w:rPr>
              <w:t>Staff involve people who use our services and treat them with compassion, kindness, dignity and respect</w:t>
            </w:r>
          </w:p>
        </w:tc>
        <w:tc>
          <w:tcPr>
            <w:tcW w:w="675" w:type="dxa"/>
          </w:tcPr>
          <w:p w14:paraId="67A69636" w14:textId="77777777" w:rsidR="00B529F6" w:rsidRPr="00AB3172" w:rsidRDefault="00B529F6" w:rsidP="001C3509">
            <w:pPr>
              <w:jc w:val="center"/>
              <w:rPr>
                <w:rFonts w:ascii="Arial" w:hAnsi="Arial" w:cs="Arial"/>
              </w:rPr>
            </w:pPr>
          </w:p>
        </w:tc>
      </w:tr>
      <w:tr w:rsidR="00B529F6" w:rsidRPr="00AB3172" w14:paraId="1045DE12" w14:textId="77777777" w:rsidTr="001C3509">
        <w:tc>
          <w:tcPr>
            <w:tcW w:w="9180" w:type="dxa"/>
          </w:tcPr>
          <w:p w14:paraId="437E539E" w14:textId="336735AC" w:rsidR="00B529F6" w:rsidRPr="00AB3172" w:rsidRDefault="00B529F6" w:rsidP="001C3509">
            <w:pPr>
              <w:rPr>
                <w:rFonts w:ascii="Arial" w:hAnsi="Arial" w:cs="Arial"/>
                <w:bCs/>
              </w:rPr>
            </w:pPr>
            <w:r w:rsidRPr="00AB3172">
              <w:rPr>
                <w:rFonts w:ascii="Arial" w:hAnsi="Arial" w:cs="Arial"/>
                <w:b/>
                <w:bCs/>
              </w:rPr>
              <w:t>Responsive</w:t>
            </w:r>
            <w:r w:rsidRPr="00AB3172">
              <w:rPr>
                <w:rFonts w:ascii="Arial" w:hAnsi="Arial" w:cs="Arial"/>
                <w:bCs/>
              </w:rPr>
              <w:t xml:space="preserve">: </w:t>
            </w:r>
            <w:r w:rsidRPr="00AB3172">
              <w:rPr>
                <w:rFonts w:ascii="Arial" w:hAnsi="Arial" w:cs="Arial"/>
                <w:lang w:val="en" w:eastAsia="en-GB"/>
              </w:rPr>
              <w:t xml:space="preserve">Services are </w:t>
            </w:r>
            <w:proofErr w:type="spellStart"/>
            <w:r w:rsidRPr="00AB3172">
              <w:rPr>
                <w:rFonts w:ascii="Arial" w:hAnsi="Arial" w:cs="Arial"/>
                <w:lang w:val="en" w:eastAsia="en-GB"/>
              </w:rPr>
              <w:t>organised</w:t>
            </w:r>
            <w:proofErr w:type="spellEnd"/>
            <w:r w:rsidRPr="00AB3172">
              <w:rPr>
                <w:rFonts w:ascii="Arial" w:hAnsi="Arial" w:cs="Arial"/>
                <w:lang w:val="en" w:eastAsia="en-GB"/>
              </w:rPr>
              <w:t xml:space="preserve"> to meet the needs of people who use our services</w:t>
            </w:r>
          </w:p>
        </w:tc>
        <w:tc>
          <w:tcPr>
            <w:tcW w:w="675" w:type="dxa"/>
          </w:tcPr>
          <w:p w14:paraId="605AA3AC" w14:textId="77777777" w:rsidR="00B529F6" w:rsidRPr="00AB3172" w:rsidRDefault="00B529F6" w:rsidP="00B529F6">
            <w:pPr>
              <w:rPr>
                <w:rFonts w:ascii="Arial" w:hAnsi="Arial" w:cs="Arial"/>
              </w:rPr>
            </w:pPr>
          </w:p>
        </w:tc>
      </w:tr>
      <w:tr w:rsidR="00B529F6" w:rsidRPr="00AB3172" w14:paraId="6D28A2FD" w14:textId="77777777" w:rsidTr="001C3509">
        <w:tc>
          <w:tcPr>
            <w:tcW w:w="9180" w:type="dxa"/>
          </w:tcPr>
          <w:p w14:paraId="15203F4C" w14:textId="0E53AA19" w:rsidR="00B529F6" w:rsidRPr="00AB3172" w:rsidRDefault="00B529F6" w:rsidP="001C3509">
            <w:pPr>
              <w:rPr>
                <w:rFonts w:ascii="Arial" w:hAnsi="Arial" w:cs="Arial"/>
                <w:bCs/>
              </w:rPr>
            </w:pPr>
            <w:r w:rsidRPr="00AB3172">
              <w:rPr>
                <w:rFonts w:ascii="Arial" w:hAnsi="Arial" w:cs="Arial"/>
                <w:b/>
                <w:bCs/>
              </w:rPr>
              <w:t>Effective</w:t>
            </w:r>
            <w:r w:rsidRPr="00AB3172">
              <w:rPr>
                <w:rFonts w:ascii="Arial" w:hAnsi="Arial" w:cs="Arial"/>
                <w:bCs/>
              </w:rPr>
              <w:t xml:space="preserve">: </w:t>
            </w:r>
            <w:r w:rsidRPr="00AB3172">
              <w:rPr>
                <w:rFonts w:ascii="Arial" w:hAnsi="Arial" w:cs="Arial"/>
                <w:lang w:val="en" w:eastAsia="en-GB"/>
              </w:rPr>
              <w:t>Care, treatment and support achieves good outcomes, helps to maintain quality of life people who use our services and is based on the best available evidence.</w:t>
            </w:r>
          </w:p>
        </w:tc>
        <w:tc>
          <w:tcPr>
            <w:tcW w:w="675" w:type="dxa"/>
          </w:tcPr>
          <w:p w14:paraId="1129016E" w14:textId="77777777" w:rsidR="00B529F6" w:rsidRPr="00AB3172" w:rsidRDefault="00B529F6" w:rsidP="00B529F6">
            <w:pPr>
              <w:rPr>
                <w:rFonts w:ascii="Arial" w:hAnsi="Arial" w:cs="Arial"/>
              </w:rPr>
            </w:pPr>
          </w:p>
        </w:tc>
      </w:tr>
      <w:tr w:rsidR="00B529F6" w:rsidRPr="00AB3172" w14:paraId="4F9C7F62" w14:textId="77777777" w:rsidTr="001C3509">
        <w:tc>
          <w:tcPr>
            <w:tcW w:w="9180" w:type="dxa"/>
          </w:tcPr>
          <w:p w14:paraId="036ED75C" w14:textId="668E9A94" w:rsidR="00B529F6" w:rsidRPr="00AB3172" w:rsidRDefault="00B529F6" w:rsidP="001C3509">
            <w:pPr>
              <w:rPr>
                <w:rFonts w:ascii="Arial" w:hAnsi="Arial" w:cs="Arial"/>
                <w:bCs/>
              </w:rPr>
            </w:pPr>
            <w:r w:rsidRPr="00AB3172">
              <w:rPr>
                <w:rFonts w:ascii="Arial" w:hAnsi="Arial" w:cs="Arial"/>
                <w:b/>
                <w:bCs/>
              </w:rPr>
              <w:t>Well Led</w:t>
            </w:r>
            <w:r w:rsidRPr="00AB3172">
              <w:rPr>
                <w:rFonts w:ascii="Arial" w:hAnsi="Arial" w:cs="Arial"/>
                <w:bCs/>
              </w:rPr>
              <w:t xml:space="preserve">: </w:t>
            </w:r>
            <w:r w:rsidRPr="00AB3172">
              <w:rPr>
                <w:rFonts w:ascii="Arial" w:hAnsi="Arial" w:cs="Arial"/>
                <w:lang w:val="en" w:eastAsia="en-GB"/>
              </w:rPr>
              <w:t xml:space="preserve">The leadership, management and governance of the </w:t>
            </w:r>
            <w:proofErr w:type="spellStart"/>
            <w:r w:rsidRPr="00AB3172">
              <w:rPr>
                <w:rFonts w:ascii="Arial" w:hAnsi="Arial" w:cs="Arial"/>
                <w:lang w:val="en" w:eastAsia="en-GB"/>
              </w:rPr>
              <w:t>organisation</w:t>
            </w:r>
            <w:proofErr w:type="spellEnd"/>
            <w:r w:rsidRPr="00AB3172">
              <w:rPr>
                <w:rFonts w:ascii="Arial" w:hAnsi="Arial" w:cs="Arial"/>
                <w:lang w:val="en" w:eastAsia="en-GB"/>
              </w:rPr>
              <w:t xml:space="preserve"> make sure it's providing high-quality care that is based around individual needs, encourages learning and innovation, and promotes an open and fair culture.</w:t>
            </w:r>
          </w:p>
        </w:tc>
        <w:tc>
          <w:tcPr>
            <w:tcW w:w="675" w:type="dxa"/>
          </w:tcPr>
          <w:p w14:paraId="019C0A1D" w14:textId="77777777" w:rsidR="00B529F6" w:rsidRPr="00AB3172" w:rsidRDefault="00B529F6" w:rsidP="00B529F6">
            <w:pPr>
              <w:rPr>
                <w:rFonts w:ascii="Arial" w:hAnsi="Arial" w:cs="Arial"/>
              </w:rPr>
            </w:pPr>
          </w:p>
          <w:p w14:paraId="4E48882A" w14:textId="5A3CADEF" w:rsidR="008A3551" w:rsidRPr="00AB3172" w:rsidRDefault="008A3551" w:rsidP="00B529F6">
            <w:pPr>
              <w:rPr>
                <w:rFonts w:ascii="Arial" w:hAnsi="Arial" w:cs="Arial"/>
              </w:rPr>
            </w:pPr>
            <w:r w:rsidRPr="00AB3172">
              <w:rPr>
                <w:rFonts w:ascii="Arial" w:hAnsi="Arial" w:cs="Arial"/>
              </w:rPr>
              <w:t>X</w:t>
            </w:r>
          </w:p>
        </w:tc>
      </w:tr>
      <w:tr w:rsidR="00176FAE" w:rsidRPr="00AB3172" w14:paraId="1D96EF74" w14:textId="77777777" w:rsidTr="001C3509">
        <w:tc>
          <w:tcPr>
            <w:tcW w:w="9180" w:type="dxa"/>
          </w:tcPr>
          <w:p w14:paraId="48E65C51" w14:textId="426CED0A" w:rsidR="00176FAE" w:rsidRPr="00AB3172" w:rsidRDefault="00176FAE" w:rsidP="001C3509">
            <w:pPr>
              <w:rPr>
                <w:rFonts w:ascii="Arial" w:hAnsi="Arial" w:cs="Arial"/>
                <w:b/>
                <w:bCs/>
              </w:rPr>
            </w:pPr>
            <w:r w:rsidRPr="00AB3172">
              <w:rPr>
                <w:rFonts w:ascii="Arial" w:hAnsi="Arial" w:cs="Arial"/>
                <w:b/>
                <w:bCs/>
              </w:rPr>
              <w:t>NHSI Single Oversight Framework</w:t>
            </w:r>
          </w:p>
        </w:tc>
        <w:tc>
          <w:tcPr>
            <w:tcW w:w="675" w:type="dxa"/>
          </w:tcPr>
          <w:p w14:paraId="48707720" w14:textId="77777777" w:rsidR="00176FAE" w:rsidRPr="00AB3172" w:rsidRDefault="00176FAE" w:rsidP="00B529F6">
            <w:pPr>
              <w:rPr>
                <w:rFonts w:ascii="Arial" w:hAnsi="Arial" w:cs="Arial"/>
              </w:rPr>
            </w:pPr>
          </w:p>
        </w:tc>
      </w:tr>
    </w:tbl>
    <w:p w14:paraId="7BF54B5C" w14:textId="06DB8E7C" w:rsidR="00176FAE" w:rsidRPr="00AB3172" w:rsidRDefault="00176FAE">
      <w:pPr>
        <w:rPr>
          <w:rFonts w:ascii="Arial" w:hAnsi="Arial" w:cs="Arial"/>
        </w:rPr>
      </w:pPr>
    </w:p>
    <w:p w14:paraId="3EF2F245" w14:textId="77777777" w:rsidR="00F31EC3" w:rsidRPr="00AB3172" w:rsidRDefault="00F31EC3">
      <w:pPr>
        <w:rPr>
          <w:rFonts w:ascii="Arial" w:hAnsi="Arial" w:cs="Arial"/>
        </w:rPr>
      </w:pPr>
    </w:p>
    <w:tbl>
      <w:tblPr>
        <w:tblStyle w:val="TableGrid"/>
        <w:tblW w:w="0" w:type="auto"/>
        <w:shd w:val="clear" w:color="auto" w:fill="BFBFBF" w:themeFill="background1" w:themeFillShade="BF"/>
        <w:tblLook w:val="04A0" w:firstRow="1" w:lastRow="0" w:firstColumn="1" w:lastColumn="0" w:noHBand="0" w:noVBand="1"/>
      </w:tblPr>
      <w:tblGrid>
        <w:gridCol w:w="9855"/>
      </w:tblGrid>
      <w:tr w:rsidR="00176FAE" w:rsidRPr="00AB3172" w14:paraId="44AB07E3" w14:textId="77777777" w:rsidTr="001C3509">
        <w:tc>
          <w:tcPr>
            <w:tcW w:w="9855" w:type="dxa"/>
            <w:tcBorders>
              <w:bottom w:val="single" w:sz="4" w:space="0" w:color="auto"/>
            </w:tcBorders>
            <w:shd w:val="clear" w:color="auto" w:fill="BFBFBF" w:themeFill="background1" w:themeFillShade="BF"/>
          </w:tcPr>
          <w:p w14:paraId="50F0E5C1" w14:textId="2009BBC6" w:rsidR="00176FAE" w:rsidRPr="00AB3172" w:rsidRDefault="00176FAE" w:rsidP="001C3509">
            <w:pPr>
              <w:rPr>
                <w:rFonts w:ascii="Arial" w:hAnsi="Arial" w:cs="Arial"/>
                <w:b/>
              </w:rPr>
            </w:pPr>
            <w:r w:rsidRPr="00AB3172">
              <w:rPr>
                <w:rFonts w:ascii="Arial" w:hAnsi="Arial" w:cs="Arial"/>
                <w:b/>
              </w:rPr>
              <w:t>Equality Impact Assessment :</w:t>
            </w:r>
          </w:p>
        </w:tc>
      </w:tr>
      <w:tr w:rsidR="00176FAE" w:rsidRPr="00AB3172" w14:paraId="02D50D6B" w14:textId="77777777" w:rsidTr="001C3509">
        <w:tc>
          <w:tcPr>
            <w:tcW w:w="9855" w:type="dxa"/>
            <w:shd w:val="clear" w:color="auto" w:fill="auto"/>
          </w:tcPr>
          <w:p w14:paraId="0F2B1519" w14:textId="64E99AE4" w:rsidR="00176FAE" w:rsidRPr="00AB3172" w:rsidRDefault="008A3551" w:rsidP="008A3551">
            <w:pPr>
              <w:jc w:val="both"/>
              <w:rPr>
                <w:rFonts w:ascii="Arial" w:hAnsi="Arial" w:cs="Arial"/>
              </w:rPr>
            </w:pPr>
            <w:r w:rsidRPr="00AB3172">
              <w:rPr>
                <w:rFonts w:ascii="Arial" w:hAnsi="Arial" w:cs="Arial"/>
              </w:rPr>
              <w:t>N/A</w:t>
            </w:r>
          </w:p>
        </w:tc>
      </w:tr>
    </w:tbl>
    <w:p w14:paraId="0C58F752" w14:textId="77777777" w:rsidR="00176FAE" w:rsidRPr="00AB3172" w:rsidRDefault="00176FAE">
      <w:pPr>
        <w:rPr>
          <w:rFonts w:ascii="Arial" w:hAnsi="Arial" w:cs="Arial"/>
        </w:rPr>
      </w:pPr>
    </w:p>
    <w:tbl>
      <w:tblPr>
        <w:tblStyle w:val="TableGrid"/>
        <w:tblW w:w="0" w:type="auto"/>
        <w:shd w:val="clear" w:color="auto" w:fill="BFBFBF" w:themeFill="background1" w:themeFillShade="BF"/>
        <w:tblLook w:val="04A0" w:firstRow="1" w:lastRow="0" w:firstColumn="1" w:lastColumn="0" w:noHBand="0" w:noVBand="1"/>
      </w:tblPr>
      <w:tblGrid>
        <w:gridCol w:w="9855"/>
      </w:tblGrid>
      <w:tr w:rsidR="00330018" w:rsidRPr="00AB3172" w14:paraId="6DC23A0F" w14:textId="77777777" w:rsidTr="001C3509">
        <w:tc>
          <w:tcPr>
            <w:tcW w:w="9855" w:type="dxa"/>
            <w:tcBorders>
              <w:bottom w:val="single" w:sz="4" w:space="0" w:color="auto"/>
            </w:tcBorders>
            <w:shd w:val="clear" w:color="auto" w:fill="BFBFBF" w:themeFill="background1" w:themeFillShade="BF"/>
          </w:tcPr>
          <w:p w14:paraId="4A77B75D" w14:textId="13842160" w:rsidR="00330018" w:rsidRPr="00AB3172" w:rsidRDefault="00330018" w:rsidP="001C3509">
            <w:pPr>
              <w:rPr>
                <w:rFonts w:ascii="Arial" w:hAnsi="Arial" w:cs="Arial"/>
                <w:b/>
              </w:rPr>
            </w:pPr>
            <w:r w:rsidRPr="00AB3172">
              <w:rPr>
                <w:rFonts w:ascii="Arial" w:hAnsi="Arial" w:cs="Arial"/>
                <w:b/>
              </w:rPr>
              <w:t>Freedom of Information:</w:t>
            </w:r>
          </w:p>
        </w:tc>
      </w:tr>
      <w:tr w:rsidR="00330018" w:rsidRPr="00AB3172" w14:paraId="2DF56BEA" w14:textId="77777777" w:rsidTr="001C3509">
        <w:tc>
          <w:tcPr>
            <w:tcW w:w="9855" w:type="dxa"/>
            <w:shd w:val="clear" w:color="auto" w:fill="auto"/>
          </w:tcPr>
          <w:p w14:paraId="4BD41857" w14:textId="625F3A2C" w:rsidR="00330018" w:rsidRPr="00AB3172" w:rsidRDefault="00330018" w:rsidP="001C74CC">
            <w:pPr>
              <w:pStyle w:val="ListParagraph"/>
              <w:ind w:left="0"/>
              <w:rPr>
                <w:rFonts w:cs="Arial"/>
                <w:b/>
                <w:sz w:val="24"/>
                <w:lang w:eastAsia="en-US"/>
              </w:rPr>
            </w:pPr>
            <w:r w:rsidRPr="00AB3172">
              <w:rPr>
                <w:rFonts w:cs="Arial"/>
                <w:b/>
                <w:sz w:val="24"/>
                <w:lang w:eastAsia="en-US"/>
              </w:rPr>
              <w:t xml:space="preserve">Publication Under Freedom of Information Act </w:t>
            </w:r>
          </w:p>
          <w:p w14:paraId="7A47A4B7" w14:textId="77777777" w:rsidR="001C74CC" w:rsidRPr="00AB3172" w:rsidRDefault="001C74CC" w:rsidP="001C74CC">
            <w:pPr>
              <w:pStyle w:val="ListParagraph"/>
              <w:ind w:left="0"/>
              <w:rPr>
                <w:rFonts w:cs="Arial"/>
                <w:i/>
                <w:color w:val="0070C0"/>
                <w:sz w:val="24"/>
              </w:rPr>
            </w:pPr>
          </w:p>
          <w:p w14:paraId="22B69261" w14:textId="77777777" w:rsidR="00330018" w:rsidRPr="00AB3172" w:rsidRDefault="00330018" w:rsidP="00330018">
            <w:pPr>
              <w:pStyle w:val="ListParagraph"/>
              <w:ind w:left="0"/>
              <w:rPr>
                <w:rFonts w:cs="Arial"/>
                <w:sz w:val="24"/>
                <w:lang w:eastAsia="en-US"/>
              </w:rPr>
            </w:pPr>
            <w:r w:rsidRPr="00AB3172">
              <w:rPr>
                <w:rFonts w:cs="Arial"/>
                <w:sz w:val="24"/>
                <w:lang w:eastAsia="en-US"/>
              </w:rPr>
              <w:t>This paper has been made available under the Freedom of Information Act</w:t>
            </w:r>
          </w:p>
          <w:p w14:paraId="68B22D47" w14:textId="77777777" w:rsidR="0091059D" w:rsidRPr="00AB3172" w:rsidRDefault="0091059D" w:rsidP="00330018">
            <w:pPr>
              <w:rPr>
                <w:rFonts w:ascii="Arial" w:hAnsi="Arial" w:cs="Arial"/>
                <w:i/>
                <w:color w:val="0070C0"/>
              </w:rPr>
            </w:pPr>
          </w:p>
          <w:p w14:paraId="1D179D2C" w14:textId="2ACF802D" w:rsidR="00330018" w:rsidRPr="00AB3172" w:rsidRDefault="00330018" w:rsidP="00796092">
            <w:pPr>
              <w:jc w:val="both"/>
              <w:rPr>
                <w:rFonts w:ascii="Arial" w:hAnsi="Arial" w:cs="Arial"/>
              </w:rPr>
            </w:pPr>
          </w:p>
        </w:tc>
      </w:tr>
    </w:tbl>
    <w:p w14:paraId="0B7AA97D" w14:textId="5D6E0D8C" w:rsidR="00F21C3A" w:rsidRPr="00AB3172" w:rsidRDefault="00F21C3A" w:rsidP="00F31EC3">
      <w:pPr>
        <w:rPr>
          <w:rFonts w:ascii="Arial" w:hAnsi="Arial" w:cs="Arial"/>
        </w:rPr>
      </w:pPr>
    </w:p>
    <w:tbl>
      <w:tblPr>
        <w:tblW w:w="9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6"/>
        <w:gridCol w:w="7270"/>
      </w:tblGrid>
      <w:tr w:rsidR="00A95882" w:rsidRPr="00F746EB" w14:paraId="6F41EBB0" w14:textId="77777777" w:rsidTr="00BF6358">
        <w:trPr>
          <w:trHeight w:val="1466"/>
        </w:trPr>
        <w:tc>
          <w:tcPr>
            <w:tcW w:w="2376" w:type="dxa"/>
          </w:tcPr>
          <w:p w14:paraId="28969C69" w14:textId="77777777" w:rsidR="00A95882" w:rsidRPr="00C5207D" w:rsidRDefault="00A95882" w:rsidP="00BF6358">
            <w:pPr>
              <w:pStyle w:val="Default"/>
            </w:pPr>
            <w:r w:rsidRPr="00C5207D">
              <w:t>1 Ensure the Board is focussed on successful delivery and evolution of its business plans in the context of Integrated Care System (ICS) developments.</w:t>
            </w:r>
          </w:p>
        </w:tc>
        <w:tc>
          <w:tcPr>
            <w:tcW w:w="7270" w:type="dxa"/>
          </w:tcPr>
          <w:p w14:paraId="34FB389E" w14:textId="6B425BFF" w:rsidR="00A95882" w:rsidRPr="00C5207D" w:rsidRDefault="00A95882" w:rsidP="00BF6358">
            <w:pPr>
              <w:spacing w:after="200" w:line="276" w:lineRule="auto"/>
              <w:jc w:val="both"/>
              <w:rPr>
                <w:rFonts w:ascii="Arial" w:hAnsi="Arial" w:cs="Arial"/>
                <w:b/>
              </w:rPr>
            </w:pPr>
            <w:r w:rsidRPr="00C5207D">
              <w:rPr>
                <w:rFonts w:ascii="Arial" w:hAnsi="Arial" w:cs="Arial"/>
                <w:b/>
              </w:rPr>
              <w:t>Areas of Board attention</w:t>
            </w:r>
            <w:r>
              <w:rPr>
                <w:rFonts w:ascii="Arial" w:hAnsi="Arial" w:cs="Arial"/>
                <w:b/>
              </w:rPr>
              <w:t xml:space="preserve"> during the Quarter</w:t>
            </w:r>
            <w:r w:rsidRPr="00C5207D">
              <w:rPr>
                <w:rFonts w:ascii="Arial" w:hAnsi="Arial" w:cs="Arial"/>
                <w:b/>
              </w:rPr>
              <w:t>:</w:t>
            </w:r>
          </w:p>
          <w:p w14:paraId="24B7E263" w14:textId="04255718" w:rsidR="00A95882" w:rsidRPr="00C5207D" w:rsidRDefault="00A95882" w:rsidP="00BF6358">
            <w:pPr>
              <w:spacing w:line="276" w:lineRule="auto"/>
              <w:jc w:val="both"/>
              <w:rPr>
                <w:rFonts w:ascii="Arial" w:hAnsi="Arial" w:cs="Arial"/>
                <w:iCs/>
              </w:rPr>
            </w:pPr>
            <w:r w:rsidRPr="00C5207D">
              <w:rPr>
                <w:rFonts w:ascii="Arial" w:hAnsi="Arial" w:cs="Arial"/>
                <w:b/>
                <w:iCs/>
              </w:rPr>
              <w:t>CQC Action Plan</w:t>
            </w:r>
            <w:r w:rsidR="004C623A">
              <w:rPr>
                <w:rFonts w:ascii="Arial" w:hAnsi="Arial" w:cs="Arial"/>
                <w:b/>
                <w:iCs/>
              </w:rPr>
              <w:t xml:space="preserve"> &amp; Staff Survey</w:t>
            </w:r>
            <w:r w:rsidRPr="00C5207D">
              <w:rPr>
                <w:rFonts w:ascii="Arial" w:hAnsi="Arial" w:cs="Arial"/>
                <w:b/>
                <w:iCs/>
              </w:rPr>
              <w:t xml:space="preserve"> </w:t>
            </w:r>
            <w:r>
              <w:rPr>
                <w:rFonts w:ascii="Arial" w:hAnsi="Arial" w:cs="Arial"/>
                <w:b/>
                <w:iCs/>
              </w:rPr>
              <w:t>–</w:t>
            </w:r>
            <w:r w:rsidRPr="00C5207D">
              <w:rPr>
                <w:rFonts w:ascii="Arial" w:hAnsi="Arial" w:cs="Arial"/>
                <w:b/>
                <w:iCs/>
              </w:rPr>
              <w:t xml:space="preserve"> </w:t>
            </w:r>
            <w:r w:rsidR="004C623A" w:rsidRPr="004C623A">
              <w:rPr>
                <w:rFonts w:ascii="Arial" w:hAnsi="Arial" w:cs="Arial"/>
                <w:iCs/>
              </w:rPr>
              <w:t>An action plan</w:t>
            </w:r>
            <w:r w:rsidR="004C623A">
              <w:rPr>
                <w:rFonts w:ascii="Arial" w:hAnsi="Arial" w:cs="Arial"/>
                <w:b/>
                <w:iCs/>
              </w:rPr>
              <w:t xml:space="preserve"> </w:t>
            </w:r>
            <w:r w:rsidR="004C623A">
              <w:rPr>
                <w:rFonts w:ascii="Arial" w:hAnsi="Arial" w:cs="Arial"/>
                <w:iCs/>
              </w:rPr>
              <w:t xml:space="preserve">has been agreed by Board and submitted to CQC in accordance with their process and timescale. </w:t>
            </w:r>
            <w:r w:rsidR="005206D1">
              <w:rPr>
                <w:rFonts w:ascii="Arial" w:hAnsi="Arial" w:cs="Arial"/>
                <w:iCs/>
              </w:rPr>
              <w:t xml:space="preserve">Governance processes through Board and Committees have been set up to monitor implementation. However the Board </w:t>
            </w:r>
            <w:proofErr w:type="spellStart"/>
            <w:r w:rsidR="005206D1">
              <w:rPr>
                <w:rFonts w:ascii="Arial" w:hAnsi="Arial" w:cs="Arial"/>
                <w:iCs/>
              </w:rPr>
              <w:t>recognises</w:t>
            </w:r>
            <w:proofErr w:type="spellEnd"/>
            <w:r w:rsidR="005206D1">
              <w:rPr>
                <w:rFonts w:ascii="Arial" w:hAnsi="Arial" w:cs="Arial"/>
                <w:iCs/>
              </w:rPr>
              <w:t xml:space="preserve"> that to ensure recovery is sustainable, we must take a more measured and deeper approach to the issues raised both in the CQC report and the staff survey.  </w:t>
            </w:r>
            <w:r>
              <w:rPr>
                <w:rFonts w:ascii="Arial" w:hAnsi="Arial" w:cs="Arial"/>
                <w:iCs/>
              </w:rPr>
              <w:t>An update is on the May Council Agenda</w:t>
            </w:r>
          </w:p>
          <w:p w14:paraId="3D74B367" w14:textId="77777777" w:rsidR="00A95882" w:rsidRDefault="00A95882" w:rsidP="00BF6358">
            <w:pPr>
              <w:spacing w:line="276" w:lineRule="auto"/>
              <w:jc w:val="both"/>
              <w:rPr>
                <w:rFonts w:ascii="Arial" w:hAnsi="Arial" w:cs="Arial"/>
                <w:b/>
                <w:iCs/>
              </w:rPr>
            </w:pPr>
          </w:p>
          <w:p w14:paraId="41133C2D" w14:textId="13878303" w:rsidR="00A95882" w:rsidRPr="00C5207D" w:rsidRDefault="00A95882" w:rsidP="00BF6358">
            <w:pPr>
              <w:spacing w:line="276" w:lineRule="auto"/>
              <w:jc w:val="both"/>
              <w:rPr>
                <w:rFonts w:ascii="Arial" w:hAnsi="Arial" w:cs="Arial"/>
                <w:iCs/>
              </w:rPr>
            </w:pPr>
            <w:r w:rsidRPr="00C826CD">
              <w:rPr>
                <w:rFonts w:ascii="Arial" w:hAnsi="Arial" w:cs="Arial"/>
                <w:b/>
                <w:iCs/>
              </w:rPr>
              <w:t>2018/19 Operational Plan</w:t>
            </w:r>
            <w:r>
              <w:rPr>
                <w:rFonts w:ascii="Arial" w:hAnsi="Arial" w:cs="Arial"/>
                <w:b/>
                <w:iCs/>
              </w:rPr>
              <w:t xml:space="preserve"> –</w:t>
            </w:r>
            <w:r>
              <w:rPr>
                <w:rFonts w:ascii="Arial" w:hAnsi="Arial" w:cs="Arial"/>
                <w:iCs/>
              </w:rPr>
              <w:t xml:space="preserve"> Development of the annual plan has been a major Board theme du</w:t>
            </w:r>
            <w:r w:rsidR="004C623A">
              <w:rPr>
                <w:rFonts w:ascii="Arial" w:hAnsi="Arial" w:cs="Arial"/>
                <w:iCs/>
              </w:rPr>
              <w:t xml:space="preserve">ring the quarter. The final plan was </w:t>
            </w:r>
            <w:r w:rsidR="005938AB">
              <w:rPr>
                <w:rFonts w:ascii="Arial" w:hAnsi="Arial" w:cs="Arial"/>
                <w:iCs/>
              </w:rPr>
              <w:t xml:space="preserve">submitted </w:t>
            </w:r>
            <w:r w:rsidR="005938AB" w:rsidRPr="00C5207D">
              <w:rPr>
                <w:rFonts w:ascii="Arial" w:hAnsi="Arial" w:cs="Arial"/>
                <w:iCs/>
              </w:rPr>
              <w:t>to</w:t>
            </w:r>
            <w:r w:rsidR="004C623A">
              <w:rPr>
                <w:rFonts w:ascii="Arial" w:hAnsi="Arial" w:cs="Arial"/>
                <w:iCs/>
              </w:rPr>
              <w:t xml:space="preserve"> NHS Improvement on 30 April.  A presentation on the plan and its challenges is on the May agenda.</w:t>
            </w:r>
          </w:p>
          <w:p w14:paraId="19F8684F" w14:textId="77777777" w:rsidR="00A95882" w:rsidRPr="00C5207D" w:rsidRDefault="00A95882" w:rsidP="00BF6358">
            <w:pPr>
              <w:spacing w:line="276" w:lineRule="auto"/>
              <w:rPr>
                <w:rFonts w:ascii="Arial" w:hAnsi="Arial" w:cs="Arial"/>
                <w:b/>
              </w:rPr>
            </w:pPr>
          </w:p>
          <w:p w14:paraId="69C66FFF" w14:textId="340A5773" w:rsidR="00A95882" w:rsidRDefault="00A95882" w:rsidP="00BF6358">
            <w:pPr>
              <w:spacing w:line="276" w:lineRule="auto"/>
              <w:jc w:val="both"/>
              <w:rPr>
                <w:rFonts w:ascii="Arial" w:hAnsi="Arial" w:cs="Arial"/>
                <w:iCs/>
              </w:rPr>
            </w:pPr>
            <w:r w:rsidRPr="00C5207D">
              <w:rPr>
                <w:rFonts w:ascii="Arial" w:hAnsi="Arial" w:cs="Arial"/>
                <w:b/>
              </w:rPr>
              <w:t>Mental Health Clinical Information System</w:t>
            </w:r>
            <w:r w:rsidRPr="00C5207D">
              <w:rPr>
                <w:rFonts w:ascii="Arial" w:hAnsi="Arial" w:cs="Arial"/>
              </w:rPr>
              <w:t xml:space="preserve"> – </w:t>
            </w:r>
            <w:r w:rsidR="004C623A">
              <w:rPr>
                <w:rFonts w:ascii="Arial" w:hAnsi="Arial" w:cs="Arial"/>
                <w:iCs/>
              </w:rPr>
              <w:t xml:space="preserve">The clinical information system is a major development for the Trust. The Board agreed that the ‘go live’ of the new system should be put back from May to July to give more time for final system developments, data transfer and training. </w:t>
            </w:r>
          </w:p>
          <w:p w14:paraId="278AEEC4" w14:textId="77777777" w:rsidR="005206D1" w:rsidRDefault="005206D1" w:rsidP="00BF6358">
            <w:pPr>
              <w:spacing w:line="276" w:lineRule="auto"/>
              <w:jc w:val="both"/>
              <w:rPr>
                <w:rFonts w:ascii="Arial" w:hAnsi="Arial" w:cs="Arial"/>
                <w:iCs/>
              </w:rPr>
            </w:pPr>
          </w:p>
          <w:p w14:paraId="0BC9A3BB" w14:textId="49B01BD0" w:rsidR="004C623A" w:rsidRDefault="005206D1" w:rsidP="00BF6358">
            <w:pPr>
              <w:spacing w:line="276" w:lineRule="auto"/>
              <w:jc w:val="both"/>
              <w:rPr>
                <w:rFonts w:ascii="Arial" w:hAnsi="Arial" w:cs="Arial"/>
                <w:iCs/>
              </w:rPr>
            </w:pPr>
            <w:r w:rsidRPr="005206D1">
              <w:rPr>
                <w:rFonts w:ascii="Arial" w:hAnsi="Arial" w:cs="Arial"/>
                <w:b/>
                <w:iCs/>
              </w:rPr>
              <w:t>West Yorkshire Mental Health Collaborative</w:t>
            </w:r>
            <w:r>
              <w:rPr>
                <w:rFonts w:ascii="Arial" w:hAnsi="Arial" w:cs="Arial"/>
                <w:b/>
                <w:iCs/>
              </w:rPr>
              <w:t xml:space="preserve"> – </w:t>
            </w:r>
            <w:r w:rsidRPr="005206D1">
              <w:rPr>
                <w:rFonts w:ascii="Arial" w:hAnsi="Arial" w:cs="Arial"/>
                <w:iCs/>
              </w:rPr>
              <w:t>discussions continued</w:t>
            </w:r>
            <w:r>
              <w:rPr>
                <w:rFonts w:ascii="Arial" w:hAnsi="Arial" w:cs="Arial"/>
                <w:iCs/>
              </w:rPr>
              <w:t xml:space="preserve"> on collaborative arrangements. This is on the Council private agenda.</w:t>
            </w:r>
          </w:p>
          <w:p w14:paraId="7B757DD3" w14:textId="77777777" w:rsidR="00C335B8" w:rsidRDefault="00C335B8" w:rsidP="00BF6358">
            <w:pPr>
              <w:spacing w:line="276" w:lineRule="auto"/>
              <w:jc w:val="both"/>
              <w:rPr>
                <w:rFonts w:ascii="Arial" w:hAnsi="Arial" w:cs="Arial"/>
                <w:iCs/>
              </w:rPr>
            </w:pPr>
          </w:p>
          <w:p w14:paraId="0A50A372" w14:textId="77777777" w:rsidR="00C335B8" w:rsidRDefault="00C335B8" w:rsidP="00C335B8">
            <w:pPr>
              <w:spacing w:line="276" w:lineRule="auto"/>
              <w:jc w:val="both"/>
              <w:rPr>
                <w:rFonts w:ascii="Arial" w:hAnsi="Arial" w:cs="Arial"/>
                <w:b/>
                <w:iCs/>
              </w:rPr>
            </w:pPr>
            <w:r>
              <w:rPr>
                <w:rFonts w:ascii="Arial" w:hAnsi="Arial" w:cs="Arial"/>
                <w:b/>
                <w:iCs/>
              </w:rPr>
              <w:t xml:space="preserve">West Yorkshire and Harrogate Integrated Care Partnership (ICP). </w:t>
            </w:r>
            <w:r w:rsidRPr="00A134F9">
              <w:rPr>
                <w:rFonts w:ascii="Arial" w:hAnsi="Arial" w:cs="Arial"/>
                <w:iCs/>
              </w:rPr>
              <w:t xml:space="preserve">The Board continues to </w:t>
            </w:r>
            <w:r>
              <w:rPr>
                <w:rFonts w:ascii="Arial" w:hAnsi="Arial" w:cs="Arial"/>
                <w:iCs/>
              </w:rPr>
              <w:t xml:space="preserve">engage in and </w:t>
            </w:r>
            <w:r w:rsidRPr="00A134F9">
              <w:rPr>
                <w:rFonts w:ascii="Arial" w:hAnsi="Arial" w:cs="Arial"/>
                <w:iCs/>
              </w:rPr>
              <w:t>monitor</w:t>
            </w:r>
            <w:r>
              <w:rPr>
                <w:rFonts w:ascii="Arial" w:hAnsi="Arial" w:cs="Arial"/>
                <w:b/>
                <w:iCs/>
              </w:rPr>
              <w:t xml:space="preserve"> </w:t>
            </w:r>
            <w:r>
              <w:rPr>
                <w:rFonts w:ascii="Arial" w:hAnsi="Arial" w:cs="Arial"/>
                <w:iCs/>
              </w:rPr>
              <w:t>p</w:t>
            </w:r>
            <w:r w:rsidRPr="00A134F9">
              <w:rPr>
                <w:rFonts w:ascii="Arial" w:hAnsi="Arial" w:cs="Arial"/>
                <w:iCs/>
              </w:rPr>
              <w:t>rogress</w:t>
            </w:r>
            <w:r>
              <w:rPr>
                <w:rFonts w:ascii="Arial" w:hAnsi="Arial" w:cs="Arial"/>
                <w:b/>
                <w:iCs/>
              </w:rPr>
              <w:t xml:space="preserve"> </w:t>
            </w:r>
            <w:r w:rsidRPr="00A134F9">
              <w:rPr>
                <w:rFonts w:ascii="Arial" w:hAnsi="Arial" w:cs="Arial"/>
                <w:iCs/>
              </w:rPr>
              <w:t>across</w:t>
            </w:r>
            <w:r>
              <w:rPr>
                <w:rFonts w:ascii="Arial" w:hAnsi="Arial" w:cs="Arial"/>
                <w:b/>
                <w:iCs/>
              </w:rPr>
              <w:t xml:space="preserve"> </w:t>
            </w:r>
            <w:r w:rsidRPr="00A134F9">
              <w:rPr>
                <w:rFonts w:ascii="Arial" w:hAnsi="Arial" w:cs="Arial"/>
                <w:iCs/>
              </w:rPr>
              <w:t xml:space="preserve">the </w:t>
            </w:r>
            <w:r>
              <w:rPr>
                <w:rFonts w:ascii="Arial" w:hAnsi="Arial" w:cs="Arial"/>
                <w:iCs/>
              </w:rPr>
              <w:t>regional</w:t>
            </w:r>
            <w:r w:rsidRPr="00A134F9">
              <w:rPr>
                <w:rFonts w:ascii="Arial" w:hAnsi="Arial" w:cs="Arial"/>
                <w:iCs/>
              </w:rPr>
              <w:t xml:space="preserve"> </w:t>
            </w:r>
            <w:r>
              <w:rPr>
                <w:rFonts w:ascii="Arial" w:hAnsi="Arial" w:cs="Arial"/>
                <w:iCs/>
              </w:rPr>
              <w:t xml:space="preserve">health and care </w:t>
            </w:r>
            <w:r w:rsidRPr="00A134F9">
              <w:rPr>
                <w:rFonts w:ascii="Arial" w:hAnsi="Arial" w:cs="Arial"/>
                <w:iCs/>
              </w:rPr>
              <w:t>system</w:t>
            </w:r>
            <w:r>
              <w:rPr>
                <w:rFonts w:ascii="Arial" w:hAnsi="Arial" w:cs="Arial"/>
                <w:b/>
                <w:iCs/>
              </w:rPr>
              <w:t xml:space="preserve">. </w:t>
            </w:r>
            <w:r w:rsidRPr="00A134F9">
              <w:rPr>
                <w:rFonts w:ascii="Arial" w:hAnsi="Arial" w:cs="Arial"/>
                <w:iCs/>
              </w:rPr>
              <w:t xml:space="preserve">The principles </w:t>
            </w:r>
            <w:r>
              <w:rPr>
                <w:rFonts w:ascii="Arial" w:hAnsi="Arial" w:cs="Arial"/>
                <w:iCs/>
              </w:rPr>
              <w:t>of</w:t>
            </w:r>
            <w:r w:rsidRPr="00A134F9">
              <w:rPr>
                <w:rFonts w:ascii="Arial" w:hAnsi="Arial" w:cs="Arial"/>
                <w:iCs/>
              </w:rPr>
              <w:t xml:space="preserve"> a Memorandum of Understanding to underpin the ICP</w:t>
            </w:r>
            <w:r>
              <w:rPr>
                <w:rFonts w:ascii="Arial" w:hAnsi="Arial" w:cs="Arial"/>
                <w:b/>
                <w:iCs/>
              </w:rPr>
              <w:t xml:space="preserve"> </w:t>
            </w:r>
            <w:r w:rsidRPr="00A134F9">
              <w:rPr>
                <w:rFonts w:ascii="Arial" w:hAnsi="Arial" w:cs="Arial"/>
                <w:iCs/>
              </w:rPr>
              <w:t>are under</w:t>
            </w:r>
            <w:r>
              <w:rPr>
                <w:rFonts w:ascii="Arial" w:hAnsi="Arial" w:cs="Arial"/>
                <w:b/>
                <w:iCs/>
              </w:rPr>
              <w:t xml:space="preserve"> </w:t>
            </w:r>
            <w:r w:rsidRPr="00A134F9">
              <w:rPr>
                <w:rFonts w:ascii="Arial" w:hAnsi="Arial" w:cs="Arial"/>
                <w:iCs/>
              </w:rPr>
              <w:t>discussion</w:t>
            </w:r>
            <w:r>
              <w:rPr>
                <w:rFonts w:ascii="Arial" w:hAnsi="Arial" w:cs="Arial"/>
                <w:iCs/>
              </w:rPr>
              <w:t>.</w:t>
            </w:r>
          </w:p>
          <w:p w14:paraId="65690E26" w14:textId="77777777" w:rsidR="00C335B8" w:rsidRPr="00C5207D" w:rsidRDefault="00C335B8" w:rsidP="00BF6358">
            <w:pPr>
              <w:spacing w:line="276" w:lineRule="auto"/>
              <w:jc w:val="both"/>
              <w:rPr>
                <w:rFonts w:ascii="Arial" w:hAnsi="Arial" w:cs="Arial"/>
                <w:iCs/>
              </w:rPr>
            </w:pPr>
          </w:p>
          <w:p w14:paraId="7CC3668B" w14:textId="77777777" w:rsidR="00A95882" w:rsidRPr="00C5207D" w:rsidRDefault="00A95882" w:rsidP="00BF6358">
            <w:pPr>
              <w:spacing w:line="276" w:lineRule="auto"/>
              <w:rPr>
                <w:rFonts w:ascii="Arial" w:hAnsi="Arial" w:cs="Arial"/>
              </w:rPr>
            </w:pPr>
          </w:p>
        </w:tc>
      </w:tr>
      <w:tr w:rsidR="00A95882" w:rsidRPr="00F746EB" w14:paraId="7D33C888" w14:textId="77777777" w:rsidTr="00BF6358">
        <w:trPr>
          <w:trHeight w:val="649"/>
        </w:trPr>
        <w:tc>
          <w:tcPr>
            <w:tcW w:w="2376" w:type="dxa"/>
          </w:tcPr>
          <w:p w14:paraId="4EFBAF41" w14:textId="71E2DEF8" w:rsidR="00A95882" w:rsidRPr="00C5207D" w:rsidRDefault="00A95882" w:rsidP="00BF6358">
            <w:pPr>
              <w:pStyle w:val="Default"/>
              <w:tabs>
                <w:tab w:val="right" w:pos="2074"/>
              </w:tabs>
            </w:pPr>
            <w:r>
              <w:lastRenderedPageBreak/>
              <w:t xml:space="preserve">2. </w:t>
            </w:r>
            <w:r w:rsidRPr="00C5207D">
              <w:t>Ensure that necessary improvements to governance are robust and embedded.</w:t>
            </w:r>
            <w:r w:rsidRPr="00C5207D">
              <w:tab/>
            </w:r>
          </w:p>
        </w:tc>
        <w:tc>
          <w:tcPr>
            <w:tcW w:w="7270" w:type="dxa"/>
          </w:tcPr>
          <w:p w14:paraId="287F353E" w14:textId="39DA2F15" w:rsidR="00A95882" w:rsidRDefault="00A95882" w:rsidP="00BF6358">
            <w:pPr>
              <w:rPr>
                <w:rFonts w:ascii="Arial" w:hAnsi="Arial" w:cs="Arial"/>
              </w:rPr>
            </w:pPr>
            <w:r>
              <w:rPr>
                <w:rFonts w:ascii="Arial" w:hAnsi="Arial" w:cs="Arial"/>
              </w:rPr>
              <w:t>In response to the findings of the CQC report, an external peer review of the Mental Health Legislation Committee</w:t>
            </w:r>
            <w:r w:rsidR="005206D1">
              <w:rPr>
                <w:rFonts w:ascii="Arial" w:hAnsi="Arial" w:cs="Arial"/>
              </w:rPr>
              <w:t xml:space="preserve"> has been commissioned</w:t>
            </w:r>
            <w:r>
              <w:rPr>
                <w:rFonts w:ascii="Arial" w:hAnsi="Arial" w:cs="Arial"/>
              </w:rPr>
              <w:t xml:space="preserve">. </w:t>
            </w:r>
            <w:r w:rsidR="005206D1">
              <w:rPr>
                <w:rFonts w:ascii="Arial" w:hAnsi="Arial" w:cs="Arial"/>
              </w:rPr>
              <w:t xml:space="preserve"> T</w:t>
            </w:r>
            <w:r>
              <w:rPr>
                <w:rFonts w:ascii="Arial" w:hAnsi="Arial" w:cs="Arial"/>
              </w:rPr>
              <w:t>wo experienced Non-Executive Directors from Humber Mental Health Trust obs</w:t>
            </w:r>
            <w:r w:rsidR="00602A1B">
              <w:rPr>
                <w:rFonts w:ascii="Arial" w:hAnsi="Arial" w:cs="Arial"/>
              </w:rPr>
              <w:t>erved our committee on 19 April. The report and recommendations have just been received.</w:t>
            </w:r>
          </w:p>
          <w:p w14:paraId="332A6331" w14:textId="77777777" w:rsidR="00A95882" w:rsidRDefault="00A95882" w:rsidP="00BF6358">
            <w:pPr>
              <w:rPr>
                <w:rFonts w:ascii="Arial" w:hAnsi="Arial" w:cs="Arial"/>
              </w:rPr>
            </w:pPr>
          </w:p>
          <w:p w14:paraId="7C2C1634" w14:textId="5EFBB798" w:rsidR="00A95882" w:rsidRDefault="00A95882" w:rsidP="00BF6358">
            <w:pPr>
              <w:rPr>
                <w:rFonts w:ascii="Arial" w:hAnsi="Arial" w:cs="Arial"/>
              </w:rPr>
            </w:pPr>
            <w:r>
              <w:rPr>
                <w:rFonts w:ascii="Arial" w:hAnsi="Arial" w:cs="Arial"/>
              </w:rPr>
              <w:t>The Board has completed our Annual Board Effectiveness Survey and this will inform our ‘Well Led’ developments during the year.</w:t>
            </w:r>
            <w:r w:rsidR="00602A1B">
              <w:rPr>
                <w:rFonts w:ascii="Arial" w:hAnsi="Arial" w:cs="Arial"/>
              </w:rPr>
              <w:t xml:space="preserve"> </w:t>
            </w:r>
          </w:p>
          <w:p w14:paraId="4609D3CA" w14:textId="77777777" w:rsidR="00602A1B" w:rsidRDefault="00602A1B" w:rsidP="00BF6358">
            <w:pPr>
              <w:rPr>
                <w:rFonts w:ascii="Arial" w:hAnsi="Arial" w:cs="Arial"/>
              </w:rPr>
            </w:pPr>
          </w:p>
          <w:p w14:paraId="425CCD10" w14:textId="77777777" w:rsidR="00A95882" w:rsidRPr="00C5207D" w:rsidRDefault="00A95882" w:rsidP="00BF6358">
            <w:pPr>
              <w:rPr>
                <w:rFonts w:ascii="Arial" w:hAnsi="Arial" w:cs="Arial"/>
              </w:rPr>
            </w:pPr>
          </w:p>
        </w:tc>
      </w:tr>
      <w:tr w:rsidR="00A95882" w:rsidRPr="00F746EB" w14:paraId="5BDCC12B" w14:textId="77777777" w:rsidTr="00BF6358">
        <w:trPr>
          <w:trHeight w:val="1070"/>
        </w:trPr>
        <w:tc>
          <w:tcPr>
            <w:tcW w:w="2376" w:type="dxa"/>
          </w:tcPr>
          <w:p w14:paraId="46A114EC" w14:textId="77777777" w:rsidR="00A95882" w:rsidRPr="00C5207D" w:rsidRDefault="00A95882" w:rsidP="00BF6358">
            <w:pPr>
              <w:pStyle w:val="Default"/>
            </w:pPr>
            <w:proofErr w:type="gramStart"/>
            <w:r w:rsidRPr="00C5207D">
              <w:t>3  Ensure</w:t>
            </w:r>
            <w:proofErr w:type="gramEnd"/>
            <w:r w:rsidRPr="00C5207D">
              <w:t xml:space="preserve"> the Board invests appropriate development time and attention to the challenges and opportunities in our operating environment and has a clear view of where time and energy should be invested.</w:t>
            </w:r>
          </w:p>
        </w:tc>
        <w:tc>
          <w:tcPr>
            <w:tcW w:w="7270" w:type="dxa"/>
          </w:tcPr>
          <w:p w14:paraId="2CAC83D1" w14:textId="44B1FE4C" w:rsidR="00A95882" w:rsidRPr="00C5207D" w:rsidRDefault="00A95882" w:rsidP="00BF6358">
            <w:pPr>
              <w:pStyle w:val="Default"/>
            </w:pPr>
            <w:r w:rsidRPr="00C5207D">
              <w:t xml:space="preserve">It was reported previously that Bridget Fletcher the Chief Executive of Airedale Hospital Foundation Trust (AHFT) is retiring in May. Discussions with Airedale, </w:t>
            </w:r>
            <w:proofErr w:type="spellStart"/>
            <w:r w:rsidRPr="00C5207D">
              <w:t>Wharfedale</w:t>
            </w:r>
            <w:proofErr w:type="spellEnd"/>
            <w:r w:rsidRPr="00C5207D">
              <w:t xml:space="preserve"> and Craven system leaders were facilitated by Helen Hirst, the CCG Chief Officer, and it was agreed that the appointment of a new AHFT CEO should also combine ‘Health &amp; Care Partnership System Leadership’ for the patch. As we are a significant service provider in AWC, our Board was</w:t>
            </w:r>
            <w:r w:rsidR="00C335B8">
              <w:t xml:space="preserve"> consulted on the proposals.</w:t>
            </w:r>
          </w:p>
          <w:p w14:paraId="7149B9D8" w14:textId="77777777" w:rsidR="00A95882" w:rsidRPr="00C5207D" w:rsidRDefault="00A95882" w:rsidP="00BF6358">
            <w:pPr>
              <w:pStyle w:val="Default"/>
            </w:pPr>
          </w:p>
          <w:p w14:paraId="346B9A44" w14:textId="2262FFCF" w:rsidR="00A95882" w:rsidRPr="00C5207D" w:rsidRDefault="00A95882" w:rsidP="00BF6358">
            <w:pPr>
              <w:rPr>
                <w:rFonts w:ascii="Arial" w:hAnsi="Arial" w:cs="Arial"/>
              </w:rPr>
            </w:pPr>
            <w:r w:rsidRPr="00C5207D">
              <w:rPr>
                <w:rFonts w:ascii="Arial" w:hAnsi="Arial" w:cs="Arial"/>
              </w:rPr>
              <w:t xml:space="preserve">The successful candidate is Brendan Brown, currently the chief nurse and deputy chief executive of </w:t>
            </w:r>
            <w:proofErr w:type="spellStart"/>
            <w:r w:rsidRPr="00C5207D">
              <w:rPr>
                <w:rFonts w:ascii="Arial" w:hAnsi="Arial" w:cs="Arial"/>
              </w:rPr>
              <w:t>Calderdale</w:t>
            </w:r>
            <w:proofErr w:type="spellEnd"/>
            <w:r w:rsidRPr="00C5207D">
              <w:rPr>
                <w:rFonts w:ascii="Arial" w:hAnsi="Arial" w:cs="Arial"/>
              </w:rPr>
              <w:t xml:space="preserve"> and </w:t>
            </w:r>
            <w:proofErr w:type="spellStart"/>
            <w:r w:rsidRPr="00C5207D">
              <w:rPr>
                <w:rFonts w:ascii="Arial" w:hAnsi="Arial" w:cs="Arial"/>
              </w:rPr>
              <w:t>Huddersfield</w:t>
            </w:r>
            <w:proofErr w:type="spellEnd"/>
            <w:r w:rsidRPr="00C5207D">
              <w:rPr>
                <w:rFonts w:ascii="Arial" w:hAnsi="Arial" w:cs="Arial"/>
              </w:rPr>
              <w:t xml:space="preserve"> NHS Foundation Trust. Brendan brings </w:t>
            </w:r>
            <w:r>
              <w:rPr>
                <w:rFonts w:ascii="Arial" w:hAnsi="Arial" w:cs="Arial"/>
              </w:rPr>
              <w:t xml:space="preserve">experience of leading </w:t>
            </w:r>
            <w:r w:rsidR="005938AB">
              <w:rPr>
                <w:rFonts w:ascii="Arial" w:hAnsi="Arial" w:cs="Arial"/>
              </w:rPr>
              <w:t xml:space="preserve">in </w:t>
            </w:r>
            <w:r w:rsidR="005938AB" w:rsidRPr="00C5207D">
              <w:rPr>
                <w:rFonts w:ascii="Arial" w:hAnsi="Arial" w:cs="Arial"/>
              </w:rPr>
              <w:t>acute</w:t>
            </w:r>
            <w:r w:rsidRPr="00C5207D">
              <w:rPr>
                <w:rFonts w:ascii="Arial" w:hAnsi="Arial" w:cs="Arial"/>
              </w:rPr>
              <w:t xml:space="preserve"> setting</w:t>
            </w:r>
            <w:r>
              <w:rPr>
                <w:rFonts w:ascii="Arial" w:hAnsi="Arial" w:cs="Arial"/>
              </w:rPr>
              <w:t xml:space="preserve">s, </w:t>
            </w:r>
            <w:r w:rsidRPr="00C5207D">
              <w:rPr>
                <w:rFonts w:ascii="Arial" w:hAnsi="Arial" w:cs="Arial"/>
              </w:rPr>
              <w:t xml:space="preserve">working with partners across </w:t>
            </w:r>
            <w:r>
              <w:rPr>
                <w:rFonts w:ascii="Arial" w:hAnsi="Arial" w:cs="Arial"/>
              </w:rPr>
              <w:t>wider health and care systems. We look forward to working with Brendan to progress integrated health &amp; care in AWC.</w:t>
            </w:r>
          </w:p>
          <w:p w14:paraId="1F09F3DA" w14:textId="77777777" w:rsidR="00A95882" w:rsidRPr="00C5207D" w:rsidRDefault="00A95882" w:rsidP="00BF6358">
            <w:pPr>
              <w:rPr>
                <w:rFonts w:ascii="Arial" w:hAnsi="Arial" w:cs="Arial"/>
              </w:rPr>
            </w:pPr>
          </w:p>
        </w:tc>
      </w:tr>
      <w:tr w:rsidR="00A95882" w:rsidRPr="00F746EB" w14:paraId="03CD8FE8" w14:textId="77777777" w:rsidTr="00BF6358">
        <w:trPr>
          <w:trHeight w:val="983"/>
        </w:trPr>
        <w:tc>
          <w:tcPr>
            <w:tcW w:w="2376" w:type="dxa"/>
          </w:tcPr>
          <w:p w14:paraId="3EEB79B2" w14:textId="77777777" w:rsidR="00A95882" w:rsidRPr="00C5207D" w:rsidRDefault="00A95882" w:rsidP="00BF6358">
            <w:pPr>
              <w:pStyle w:val="Default"/>
            </w:pPr>
            <w:r w:rsidRPr="00C5207D">
              <w:t>4 Ensure continued engagement of the Council of Governors in the work of the Trust and within the local health and care economy.</w:t>
            </w:r>
          </w:p>
        </w:tc>
        <w:tc>
          <w:tcPr>
            <w:tcW w:w="7270" w:type="dxa"/>
          </w:tcPr>
          <w:p w14:paraId="6A4C38F9" w14:textId="65FF970A" w:rsidR="00B46DFF" w:rsidRPr="00A74EC0" w:rsidRDefault="00B46DFF" w:rsidP="00B46DFF">
            <w:pPr>
              <w:rPr>
                <w:rFonts w:ascii="Arial" w:hAnsi="Arial" w:cs="Arial"/>
                <w:bCs/>
              </w:rPr>
            </w:pPr>
            <w:r>
              <w:rPr>
                <w:rFonts w:ascii="Arial" w:hAnsi="Arial" w:cs="Arial"/>
                <w:bCs/>
              </w:rPr>
              <w:t>On 27</w:t>
            </w:r>
            <w:r w:rsidRPr="00940974">
              <w:rPr>
                <w:rFonts w:ascii="Arial" w:hAnsi="Arial" w:cs="Arial"/>
                <w:bCs/>
                <w:vertAlign w:val="superscript"/>
              </w:rPr>
              <w:t>th</w:t>
            </w:r>
            <w:r>
              <w:rPr>
                <w:rFonts w:ascii="Arial" w:hAnsi="Arial" w:cs="Arial"/>
                <w:bCs/>
              </w:rPr>
              <w:t xml:space="preserve"> March held an extra Council of Governors (</w:t>
            </w:r>
            <w:proofErr w:type="spellStart"/>
            <w:r>
              <w:rPr>
                <w:rFonts w:ascii="Arial" w:hAnsi="Arial" w:cs="Arial"/>
                <w:bCs/>
              </w:rPr>
              <w:t>CoG</w:t>
            </w:r>
            <w:proofErr w:type="spellEnd"/>
            <w:r>
              <w:rPr>
                <w:rFonts w:ascii="Arial" w:hAnsi="Arial" w:cs="Arial"/>
                <w:bCs/>
              </w:rPr>
              <w:t xml:space="preserve">) meeting to discuss a paper produced by Colin Perry (Lead Governor) and Sarah Jones (Public Governor) on improving the effectiveness of the </w:t>
            </w:r>
            <w:proofErr w:type="spellStart"/>
            <w:r>
              <w:rPr>
                <w:rFonts w:ascii="Arial" w:hAnsi="Arial" w:cs="Arial"/>
                <w:bCs/>
              </w:rPr>
              <w:t>CoG</w:t>
            </w:r>
            <w:proofErr w:type="spellEnd"/>
            <w:r>
              <w:rPr>
                <w:rFonts w:ascii="Arial" w:hAnsi="Arial" w:cs="Arial"/>
                <w:bCs/>
              </w:rPr>
              <w:t>. The CQC action plan and results of the Employee Survey were also discussed,</w:t>
            </w:r>
          </w:p>
          <w:p w14:paraId="0AC608CC" w14:textId="77777777" w:rsidR="00B46DFF" w:rsidRDefault="00B46DFF" w:rsidP="00BF6358">
            <w:pPr>
              <w:rPr>
                <w:rFonts w:ascii="Arial" w:hAnsi="Arial" w:cs="Arial"/>
                <w:bCs/>
              </w:rPr>
            </w:pPr>
          </w:p>
          <w:p w14:paraId="6AA86ACB" w14:textId="0655FEDF" w:rsidR="00A95882" w:rsidRPr="00602A1B" w:rsidRDefault="00A95882" w:rsidP="00BF6358">
            <w:pPr>
              <w:rPr>
                <w:rFonts w:ascii="Arial" w:hAnsi="Arial" w:cs="Arial"/>
                <w:bCs/>
              </w:rPr>
            </w:pPr>
            <w:r w:rsidRPr="00C5207D">
              <w:rPr>
                <w:rFonts w:ascii="Arial" w:hAnsi="Arial" w:cs="Arial"/>
                <w:bCs/>
              </w:rPr>
              <w:t xml:space="preserve">Following on from the Public Governor Elections, </w:t>
            </w:r>
            <w:r w:rsidR="00602A1B">
              <w:rPr>
                <w:rFonts w:ascii="Arial" w:hAnsi="Arial" w:cs="Arial"/>
                <w:bCs/>
              </w:rPr>
              <w:t>we welcomed</w:t>
            </w:r>
            <w:r>
              <w:rPr>
                <w:rFonts w:ascii="Arial" w:hAnsi="Arial" w:cs="Arial"/>
                <w:bCs/>
              </w:rPr>
              <w:t xml:space="preserve"> our new and re-elected Governors at </w:t>
            </w:r>
            <w:r w:rsidRPr="00C5207D">
              <w:rPr>
                <w:rFonts w:ascii="Arial" w:hAnsi="Arial" w:cs="Arial"/>
                <w:bCs/>
              </w:rPr>
              <w:t>an induction day for Governors on Friday 27 April</w:t>
            </w:r>
            <w:r w:rsidRPr="00C5207D">
              <w:rPr>
                <w:rFonts w:ascii="Arial" w:hAnsi="Arial" w:cs="Arial"/>
                <w:b/>
                <w:bCs/>
              </w:rPr>
              <w:t xml:space="preserve">. </w:t>
            </w:r>
          </w:p>
          <w:p w14:paraId="5A15D260" w14:textId="77777777" w:rsidR="00A95882" w:rsidRPr="00C5207D" w:rsidRDefault="00A95882" w:rsidP="00BF6358">
            <w:pPr>
              <w:rPr>
                <w:rFonts w:ascii="Arial" w:hAnsi="Arial" w:cs="Arial"/>
                <w:b/>
                <w:bCs/>
              </w:rPr>
            </w:pPr>
          </w:p>
          <w:p w14:paraId="1234848B" w14:textId="77777777" w:rsidR="00A95882" w:rsidRPr="00C5207D" w:rsidRDefault="00A95882" w:rsidP="00BF6358">
            <w:pPr>
              <w:rPr>
                <w:rFonts w:ascii="Arial" w:hAnsi="Arial" w:cs="Arial"/>
                <w:iCs/>
              </w:rPr>
            </w:pPr>
          </w:p>
        </w:tc>
      </w:tr>
      <w:tr w:rsidR="00A95882" w:rsidRPr="00F746EB" w14:paraId="39918567" w14:textId="77777777" w:rsidTr="00BF6358">
        <w:trPr>
          <w:trHeight w:val="584"/>
        </w:trPr>
        <w:tc>
          <w:tcPr>
            <w:tcW w:w="2376" w:type="dxa"/>
            <w:tcBorders>
              <w:top w:val="single" w:sz="4" w:space="0" w:color="auto"/>
              <w:left w:val="single" w:sz="4" w:space="0" w:color="auto"/>
              <w:bottom w:val="single" w:sz="4" w:space="0" w:color="auto"/>
              <w:right w:val="single" w:sz="4" w:space="0" w:color="auto"/>
            </w:tcBorders>
          </w:tcPr>
          <w:p w14:paraId="00166EBB" w14:textId="77777777" w:rsidR="00A95882" w:rsidRPr="00C5207D" w:rsidRDefault="00A95882" w:rsidP="00BF6358">
            <w:pPr>
              <w:pStyle w:val="Default"/>
            </w:pPr>
            <w:r w:rsidRPr="00C5207D">
              <w:t>5 Facilitate the development of local, regional and national influence to support the Trust’s work and ambitions.</w:t>
            </w:r>
          </w:p>
        </w:tc>
        <w:tc>
          <w:tcPr>
            <w:tcW w:w="7270" w:type="dxa"/>
            <w:tcBorders>
              <w:top w:val="single" w:sz="4" w:space="0" w:color="auto"/>
              <w:left w:val="single" w:sz="4" w:space="0" w:color="auto"/>
              <w:bottom w:val="single" w:sz="4" w:space="0" w:color="auto"/>
              <w:right w:val="single" w:sz="4" w:space="0" w:color="auto"/>
            </w:tcBorders>
          </w:tcPr>
          <w:p w14:paraId="1F0B60FE" w14:textId="6D8B5533" w:rsidR="00026565" w:rsidRDefault="00026565" w:rsidP="00B46DFF">
            <w:pPr>
              <w:pStyle w:val="Default"/>
            </w:pPr>
            <w:r>
              <w:t>In my capacity as a NHS Confederation Mental Health Network Board member:</w:t>
            </w:r>
          </w:p>
          <w:p w14:paraId="2B9B21C2" w14:textId="1853F5CE" w:rsidR="00B46DFF" w:rsidRDefault="00B46DFF" w:rsidP="00026565">
            <w:pPr>
              <w:pStyle w:val="Default"/>
              <w:numPr>
                <w:ilvl w:val="0"/>
                <w:numId w:val="29"/>
              </w:numPr>
            </w:pPr>
            <w:r>
              <w:t xml:space="preserve">I attended the NS Confederation Mental Health Network Conference &amp; Exhibition where I had the opportunity to join a small group meeting with Claire Murdoch (NHSE Mental Health lead) to </w:t>
            </w:r>
            <w:r w:rsidR="00026565">
              <w:t>discuss</w:t>
            </w:r>
            <w:r>
              <w:t xml:space="preserve"> </w:t>
            </w:r>
            <w:r w:rsidR="00026565">
              <w:t xml:space="preserve">progress against </w:t>
            </w:r>
            <w:r>
              <w:t xml:space="preserve">the Mental Health Five Year Forward view and the </w:t>
            </w:r>
            <w:r w:rsidR="00026565">
              <w:t xml:space="preserve">NHS </w:t>
            </w:r>
            <w:r>
              <w:t>commitment to ensure that Investment in Mental Health Commissioning reaches the front line.</w:t>
            </w:r>
          </w:p>
          <w:p w14:paraId="796AEBB6" w14:textId="77777777" w:rsidR="00B46DFF" w:rsidRDefault="00B46DFF" w:rsidP="00B46DFF">
            <w:pPr>
              <w:pStyle w:val="Default"/>
            </w:pPr>
          </w:p>
          <w:p w14:paraId="12710CC9" w14:textId="15E195F6" w:rsidR="00B46DFF" w:rsidRPr="00B46DFF" w:rsidRDefault="00B46DFF" w:rsidP="00026565">
            <w:pPr>
              <w:pStyle w:val="Default"/>
              <w:numPr>
                <w:ilvl w:val="0"/>
                <w:numId w:val="29"/>
              </w:numPr>
              <w:rPr>
                <w:b/>
              </w:rPr>
            </w:pPr>
            <w:r>
              <w:t xml:space="preserve">I attended a round table meeting with the Stephen Dorrell, Chair and Niall Dickson Chief Executive of the NHS Confederation and Sean Duggan Chief Exec of the Confed Mental Health Network to help inform the Confederation’s </w:t>
            </w:r>
            <w:r>
              <w:lastRenderedPageBreak/>
              <w:t>approach to the opportunities and challenges of  system integration in health and with social care.</w:t>
            </w:r>
          </w:p>
          <w:p w14:paraId="16043099" w14:textId="77777777" w:rsidR="00B46DFF" w:rsidRDefault="00B46DFF" w:rsidP="000F35E6">
            <w:pPr>
              <w:pStyle w:val="Default"/>
            </w:pPr>
          </w:p>
          <w:p w14:paraId="77A2BF4B" w14:textId="31CF3A9B" w:rsidR="00A95882" w:rsidRPr="00C5207D" w:rsidRDefault="00A95882" w:rsidP="00026565">
            <w:pPr>
              <w:pStyle w:val="Default"/>
              <w:numPr>
                <w:ilvl w:val="0"/>
                <w:numId w:val="29"/>
              </w:numPr>
            </w:pPr>
            <w:r w:rsidRPr="00C5207D">
              <w:t xml:space="preserve">I </w:t>
            </w:r>
            <w:r w:rsidR="00602A1B">
              <w:t>attended</w:t>
            </w:r>
            <w:r w:rsidRPr="00C5207D">
              <w:t xml:space="preserve"> the NHS Confederation Mental Health Network Board.</w:t>
            </w:r>
            <w:r w:rsidR="00602A1B">
              <w:t xml:space="preserve"> </w:t>
            </w:r>
            <w:r w:rsidR="000F35E6">
              <w:t>Now that we are half way through the Mental Health Five Year forward view, the network is starting to consider the next five years. Workforce challenges and Mental Health legislation form key elements of this picture.</w:t>
            </w:r>
          </w:p>
        </w:tc>
      </w:tr>
      <w:tr w:rsidR="00A95882" w:rsidRPr="00F746EB" w14:paraId="3C55BFAD" w14:textId="77777777" w:rsidTr="00BF6358">
        <w:trPr>
          <w:trHeight w:val="699"/>
        </w:trPr>
        <w:tc>
          <w:tcPr>
            <w:tcW w:w="2376" w:type="dxa"/>
            <w:tcBorders>
              <w:top w:val="single" w:sz="4" w:space="0" w:color="auto"/>
              <w:left w:val="single" w:sz="4" w:space="0" w:color="auto"/>
              <w:bottom w:val="single" w:sz="4" w:space="0" w:color="auto"/>
              <w:right w:val="single" w:sz="4" w:space="0" w:color="auto"/>
            </w:tcBorders>
          </w:tcPr>
          <w:p w14:paraId="1EB789C6" w14:textId="77777777" w:rsidR="00A95882" w:rsidRPr="00C5207D" w:rsidRDefault="00A95882" w:rsidP="00BF6358">
            <w:pPr>
              <w:pStyle w:val="Default"/>
            </w:pPr>
            <w:r w:rsidRPr="00C5207D">
              <w:lastRenderedPageBreak/>
              <w:t xml:space="preserve">6 Ensure the Board invests time in developing leadership effectiveness and succession plans. </w:t>
            </w:r>
          </w:p>
        </w:tc>
        <w:tc>
          <w:tcPr>
            <w:tcW w:w="7270" w:type="dxa"/>
            <w:tcBorders>
              <w:top w:val="single" w:sz="4" w:space="0" w:color="auto"/>
              <w:left w:val="single" w:sz="4" w:space="0" w:color="auto"/>
              <w:bottom w:val="single" w:sz="4" w:space="0" w:color="auto"/>
              <w:right w:val="single" w:sz="4" w:space="0" w:color="auto"/>
            </w:tcBorders>
          </w:tcPr>
          <w:p w14:paraId="040F3B27" w14:textId="77777777" w:rsidR="00026565" w:rsidRDefault="00026565" w:rsidP="00026565">
            <w:pPr>
              <w:jc w:val="both"/>
              <w:rPr>
                <w:rFonts w:ascii="Arial" w:hAnsi="Arial" w:cs="Arial"/>
              </w:rPr>
            </w:pPr>
            <w:r>
              <w:rPr>
                <w:rFonts w:ascii="Arial" w:hAnsi="Arial" w:cs="Arial"/>
              </w:rPr>
              <w:t>We welcomed our new Chief Information Officer, Tim Rycroft to the Trust.</w:t>
            </w:r>
          </w:p>
          <w:p w14:paraId="7D802644" w14:textId="77777777" w:rsidR="00026565" w:rsidRDefault="00026565" w:rsidP="00BF6358">
            <w:pPr>
              <w:jc w:val="both"/>
              <w:rPr>
                <w:rFonts w:ascii="Arial" w:hAnsi="Arial" w:cs="Arial"/>
              </w:rPr>
            </w:pPr>
          </w:p>
          <w:p w14:paraId="022D441B" w14:textId="3EC82F91" w:rsidR="00A95882" w:rsidRPr="00C5207D" w:rsidRDefault="00A95882" w:rsidP="00BF6358">
            <w:pPr>
              <w:jc w:val="both"/>
              <w:rPr>
                <w:rFonts w:ascii="Arial" w:hAnsi="Arial" w:cs="Arial"/>
              </w:rPr>
            </w:pPr>
            <w:r w:rsidRPr="00C5207D">
              <w:rPr>
                <w:rFonts w:ascii="Arial" w:hAnsi="Arial" w:cs="Arial"/>
              </w:rPr>
              <w:t xml:space="preserve">Nicola Lees formally </w:t>
            </w:r>
            <w:r w:rsidR="00602A1B">
              <w:rPr>
                <w:rFonts w:ascii="Arial" w:hAnsi="Arial" w:cs="Arial"/>
              </w:rPr>
              <w:t>left the Trust on 29</w:t>
            </w:r>
            <w:r w:rsidRPr="00C5207D">
              <w:rPr>
                <w:rFonts w:ascii="Arial" w:hAnsi="Arial" w:cs="Arial"/>
              </w:rPr>
              <w:t xml:space="preserve"> April, although 24 April was her final day at the Trust. As approved at March Board, Liz Romaniak, our Deputy Chief Executive and Director of Finance </w:t>
            </w:r>
            <w:r w:rsidR="00602A1B">
              <w:rPr>
                <w:rFonts w:ascii="Arial" w:hAnsi="Arial" w:cs="Arial"/>
              </w:rPr>
              <w:t>took</w:t>
            </w:r>
            <w:r w:rsidRPr="00C5207D">
              <w:rPr>
                <w:rFonts w:ascii="Arial" w:hAnsi="Arial" w:cs="Arial"/>
              </w:rPr>
              <w:t xml:space="preserve"> on the role of Interim CEO and Accountable Officer </w:t>
            </w:r>
            <w:r w:rsidR="00602A1B">
              <w:rPr>
                <w:rFonts w:ascii="Arial" w:hAnsi="Arial" w:cs="Arial"/>
              </w:rPr>
              <w:t>from 30 April</w:t>
            </w:r>
            <w:r w:rsidRPr="00C5207D">
              <w:rPr>
                <w:rFonts w:ascii="Arial" w:hAnsi="Arial" w:cs="Arial"/>
              </w:rPr>
              <w:t xml:space="preserve"> until our new Chief Executive is in place. </w:t>
            </w:r>
          </w:p>
          <w:p w14:paraId="1D9A64C0" w14:textId="77777777" w:rsidR="00A95882" w:rsidRPr="00C5207D" w:rsidRDefault="00A95882" w:rsidP="00BF6358">
            <w:pPr>
              <w:jc w:val="both"/>
              <w:rPr>
                <w:rFonts w:ascii="Arial" w:hAnsi="Arial" w:cs="Arial"/>
              </w:rPr>
            </w:pPr>
          </w:p>
          <w:p w14:paraId="4717E248" w14:textId="78C4D3B0" w:rsidR="00A95882" w:rsidRPr="00C5207D" w:rsidRDefault="00602A1B" w:rsidP="00BF6358">
            <w:pPr>
              <w:jc w:val="both"/>
              <w:rPr>
                <w:rFonts w:ascii="Arial" w:hAnsi="Arial" w:cs="Arial"/>
              </w:rPr>
            </w:pPr>
            <w:r>
              <w:rPr>
                <w:rFonts w:ascii="Arial" w:hAnsi="Arial" w:cs="Arial"/>
              </w:rPr>
              <w:t>W</w:t>
            </w:r>
            <w:r w:rsidR="00A95882" w:rsidRPr="00C5207D">
              <w:rPr>
                <w:rFonts w:ascii="Arial" w:hAnsi="Arial" w:cs="Arial"/>
              </w:rPr>
              <w:t>e have recruited Neil Cook, an experienced Interim NHS Director of Finance to backfill the Trust’s Director of Finance role. Neil will be joining us initially o</w:t>
            </w:r>
            <w:r w:rsidR="000F35E6">
              <w:rPr>
                <w:rFonts w:ascii="Arial" w:hAnsi="Arial" w:cs="Arial"/>
              </w:rPr>
              <w:t>n a part time basis from Mid-May through to September</w:t>
            </w:r>
            <w:r w:rsidR="00A95882" w:rsidRPr="00C5207D">
              <w:rPr>
                <w:rFonts w:ascii="Arial" w:hAnsi="Arial" w:cs="Arial"/>
              </w:rPr>
              <w:t xml:space="preserve"> </w:t>
            </w:r>
            <w:r w:rsidR="000F35E6">
              <w:rPr>
                <w:rFonts w:ascii="Arial" w:hAnsi="Arial" w:cs="Arial"/>
              </w:rPr>
              <w:t>2018.</w:t>
            </w:r>
          </w:p>
          <w:p w14:paraId="7A50CE67" w14:textId="77777777" w:rsidR="00A95882" w:rsidRPr="00C5207D" w:rsidRDefault="00A95882" w:rsidP="00BF6358">
            <w:pPr>
              <w:jc w:val="both"/>
              <w:rPr>
                <w:rFonts w:ascii="Arial" w:hAnsi="Arial" w:cs="Arial"/>
                <w:b/>
              </w:rPr>
            </w:pPr>
            <w:r w:rsidRPr="00C5207D">
              <w:rPr>
                <w:rFonts w:ascii="Arial" w:hAnsi="Arial" w:cs="Arial"/>
              </w:rPr>
              <w:t xml:space="preserve"> </w:t>
            </w:r>
          </w:p>
          <w:p w14:paraId="090B34FD" w14:textId="490A8D46" w:rsidR="00A95882" w:rsidRDefault="00602A1B" w:rsidP="00BF6358">
            <w:pPr>
              <w:rPr>
                <w:rFonts w:ascii="Arial" w:hAnsi="Arial" w:cs="Arial"/>
                <w:bCs/>
              </w:rPr>
            </w:pPr>
            <w:r>
              <w:rPr>
                <w:rFonts w:ascii="Arial" w:hAnsi="Arial" w:cs="Arial"/>
              </w:rPr>
              <w:t xml:space="preserve">On 25 May the Council of Governors approved </w:t>
            </w:r>
            <w:r w:rsidR="000F35E6">
              <w:rPr>
                <w:rFonts w:ascii="Arial" w:hAnsi="Arial" w:cs="Arial"/>
                <w:bCs/>
              </w:rPr>
              <w:t xml:space="preserve">the appointment of Brent </w:t>
            </w:r>
            <w:proofErr w:type="spellStart"/>
            <w:r w:rsidR="000F35E6">
              <w:rPr>
                <w:rFonts w:ascii="Arial" w:hAnsi="Arial" w:cs="Arial"/>
                <w:bCs/>
              </w:rPr>
              <w:t>Kilmurray</w:t>
            </w:r>
            <w:proofErr w:type="spellEnd"/>
            <w:r w:rsidR="000F35E6">
              <w:rPr>
                <w:rFonts w:ascii="Arial" w:hAnsi="Arial" w:cs="Arial"/>
                <w:bCs/>
              </w:rPr>
              <w:t xml:space="preserve"> as our new Chief Executive. </w:t>
            </w:r>
            <w:r w:rsidR="00F92BC6">
              <w:rPr>
                <w:rFonts w:ascii="Arial" w:hAnsi="Arial" w:cs="Arial"/>
                <w:bCs/>
              </w:rPr>
              <w:t>Brent will be joining the Trust late August 2018.</w:t>
            </w:r>
          </w:p>
          <w:p w14:paraId="23F749E7" w14:textId="77777777" w:rsidR="00026565" w:rsidRDefault="00026565" w:rsidP="00BF6358">
            <w:pPr>
              <w:rPr>
                <w:rFonts w:ascii="Arial" w:hAnsi="Arial" w:cs="Arial"/>
                <w:bCs/>
              </w:rPr>
            </w:pPr>
          </w:p>
          <w:p w14:paraId="477C458F" w14:textId="5F2C5F32" w:rsidR="00026565" w:rsidRDefault="00026565" w:rsidP="00026565">
            <w:pPr>
              <w:jc w:val="both"/>
              <w:rPr>
                <w:rFonts w:ascii="Arial" w:hAnsi="Arial" w:cs="Arial"/>
              </w:rPr>
            </w:pPr>
            <w:proofErr w:type="spellStart"/>
            <w:r>
              <w:rPr>
                <w:rFonts w:ascii="Arial" w:hAnsi="Arial" w:cs="Arial"/>
              </w:rPr>
              <w:t>Dr</w:t>
            </w:r>
            <w:proofErr w:type="spellEnd"/>
            <w:r>
              <w:rPr>
                <w:rFonts w:ascii="Arial" w:hAnsi="Arial" w:cs="Arial"/>
              </w:rPr>
              <w:t xml:space="preserve"> Susan Butler (NED) has announced that she will be leaving the Trust in September 2018. Proposals for NED succession and recruitment will be brought to the Council of Governors Nominations committee as soon as practical.</w:t>
            </w:r>
          </w:p>
          <w:p w14:paraId="0DFC9339" w14:textId="77777777" w:rsidR="00A95882" w:rsidRDefault="00A95882" w:rsidP="00BF6358">
            <w:pPr>
              <w:rPr>
                <w:rFonts w:ascii="Arial" w:hAnsi="Arial" w:cs="Arial"/>
                <w:bCs/>
                <w:u w:val="single"/>
              </w:rPr>
            </w:pPr>
          </w:p>
          <w:p w14:paraId="2DA8A5DC" w14:textId="77777777" w:rsidR="00A95882" w:rsidRDefault="00A95882" w:rsidP="00BF6358">
            <w:pPr>
              <w:rPr>
                <w:rFonts w:ascii="Arial" w:hAnsi="Arial" w:cs="Arial"/>
                <w:bCs/>
              </w:rPr>
            </w:pPr>
            <w:r>
              <w:rPr>
                <w:rFonts w:ascii="Arial" w:hAnsi="Arial" w:cs="Arial"/>
                <w:bCs/>
              </w:rPr>
              <w:t xml:space="preserve">Chair and </w:t>
            </w:r>
            <w:r w:rsidRPr="00F573FA">
              <w:rPr>
                <w:rFonts w:ascii="Arial" w:hAnsi="Arial" w:cs="Arial"/>
                <w:bCs/>
              </w:rPr>
              <w:t>Non-executive appraisals</w:t>
            </w:r>
            <w:r>
              <w:rPr>
                <w:rFonts w:ascii="Arial" w:hAnsi="Arial" w:cs="Arial"/>
                <w:bCs/>
              </w:rPr>
              <w:t xml:space="preserve"> were completed; presentation to the Council of Governors Remuneration Committee due to take place on 18 April was postponed (not quorate).</w:t>
            </w:r>
          </w:p>
          <w:p w14:paraId="72F0FF57" w14:textId="77777777" w:rsidR="00A95882" w:rsidRPr="00C5207D" w:rsidRDefault="00A95882" w:rsidP="00BF6358">
            <w:pPr>
              <w:jc w:val="both"/>
              <w:rPr>
                <w:rFonts w:ascii="Arial" w:hAnsi="Arial" w:cs="Arial"/>
              </w:rPr>
            </w:pPr>
          </w:p>
          <w:p w14:paraId="2280A564" w14:textId="77777777" w:rsidR="00A95882" w:rsidRPr="00C5207D" w:rsidRDefault="00A95882" w:rsidP="00BF6358">
            <w:pPr>
              <w:jc w:val="both"/>
              <w:rPr>
                <w:rFonts w:ascii="Arial" w:hAnsi="Arial" w:cs="Arial"/>
              </w:rPr>
            </w:pPr>
          </w:p>
        </w:tc>
      </w:tr>
    </w:tbl>
    <w:p w14:paraId="40A71B3A" w14:textId="77777777" w:rsidR="00A95882" w:rsidRPr="00FD6EFF" w:rsidRDefault="00A95882" w:rsidP="00A95882">
      <w:pPr>
        <w:rPr>
          <w:rFonts w:ascii="Arial" w:hAnsi="Arial" w:cs="Arial"/>
          <w:b/>
        </w:rPr>
      </w:pPr>
    </w:p>
    <w:p w14:paraId="65CC4F91" w14:textId="77777777" w:rsidR="00A95882" w:rsidRPr="00FD6EFF" w:rsidRDefault="00A95882" w:rsidP="00A95882">
      <w:pPr>
        <w:rPr>
          <w:rFonts w:ascii="Arial" w:hAnsi="Arial" w:cs="Arial"/>
          <w:b/>
        </w:rPr>
      </w:pPr>
    </w:p>
    <w:p w14:paraId="24CA8994" w14:textId="77777777" w:rsidR="00AB3172" w:rsidRPr="00AB3172" w:rsidRDefault="00AB3172" w:rsidP="00F31EC3">
      <w:pPr>
        <w:rPr>
          <w:rFonts w:ascii="Arial" w:hAnsi="Arial" w:cs="Arial"/>
        </w:rPr>
      </w:pPr>
    </w:p>
    <w:sectPr w:rsidR="00AB3172" w:rsidRPr="00AB3172" w:rsidSect="00994698">
      <w:headerReference w:type="default" r:id="rId13"/>
      <w:headerReference w:type="first" r:id="rId14"/>
      <w:pgSz w:w="11900" w:h="16840"/>
      <w:pgMar w:top="2097" w:right="1127" w:bottom="567" w:left="1134" w:header="0" w:footer="19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681F6C" w14:textId="77777777" w:rsidR="00B075A0" w:rsidRDefault="00B075A0" w:rsidP="00673B60">
      <w:r>
        <w:separator/>
      </w:r>
    </w:p>
  </w:endnote>
  <w:endnote w:type="continuationSeparator" w:id="0">
    <w:p w14:paraId="59177A4E" w14:textId="77777777" w:rsidR="00B075A0" w:rsidRDefault="00B075A0" w:rsidP="00673B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Frutiger LT Std 65">
    <w:altName w:val="Malgun Gothic"/>
    <w:charset w:val="00"/>
    <w:family w:val="auto"/>
    <w:pitch w:val="variable"/>
    <w:sig w:usb0="00000003" w:usb1="4000204A" w:usb2="00000000" w:usb3="00000000" w:csb0="00000001" w:csb1="00000000"/>
  </w:font>
  <w:font w:name="Frutiger LT Std 55 Roman">
    <w:altName w:val="Lucida Sans Unicode"/>
    <w:charset w:val="00"/>
    <w:family w:val="auto"/>
    <w:pitch w:val="variable"/>
    <w:sig w:usb0="00000003" w:usb1="4000204A" w:usb2="00000000" w:usb3="00000000" w:csb0="00000001" w:csb1="00000000"/>
  </w:font>
  <w:font w:name="Frutiger LT Std 45 Light">
    <w:altName w:val="Segoe UI Semilight"/>
    <w:charset w:val="00"/>
    <w:family w:val="auto"/>
    <w:pitch w:val="variable"/>
    <w:sig w:usb0="00000003" w:usb1="4000204A" w:usb2="00000000" w:usb3="00000000" w:csb0="00000001" w:csb1="00000000"/>
  </w:font>
  <w:font w:name="MinionPro-Regular">
    <w:charset w:val="00"/>
    <w:family w:val="auto"/>
    <w:pitch w:val="variable"/>
    <w:sig w:usb0="60000287" w:usb1="00000001" w:usb2="00000000" w:usb3="00000000" w:csb0="0000019F" w:csb1="00000000"/>
  </w:font>
  <w:font w:name="FrutigerLTStd-Roman">
    <w:altName w:val="Calibri"/>
    <w:charset w:val="00"/>
    <w:family w:val="auto"/>
    <w:pitch w:val="variable"/>
    <w:sig w:usb0="800000AF" w:usb1="4000204A" w:usb2="00000000" w:usb3="00000000" w:csb0="00000001" w:csb1="00000000"/>
  </w:font>
  <w:font w:name="FrutigerLTStd-Light">
    <w:altName w:val="Calibri"/>
    <w:charset w:val="00"/>
    <w:family w:val="auto"/>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1397D1" w14:textId="77777777" w:rsidR="00B075A0" w:rsidRDefault="00B075A0" w:rsidP="00673B60">
      <w:r>
        <w:separator/>
      </w:r>
    </w:p>
  </w:footnote>
  <w:footnote w:type="continuationSeparator" w:id="0">
    <w:p w14:paraId="51CAF204" w14:textId="77777777" w:rsidR="00B075A0" w:rsidRDefault="00B075A0" w:rsidP="00673B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450596" w14:textId="77777777" w:rsidR="009B0AA1" w:rsidRDefault="003E68A6">
    <w:r>
      <w:rPr>
        <w:noProof/>
        <w:lang w:val="en-GB" w:eastAsia="en-GB"/>
      </w:rPr>
      <w:drawing>
        <wp:anchor distT="0" distB="0" distL="114300" distR="114300" simplePos="0" relativeHeight="251657216" behindDoc="1" locked="0" layoutInCell="1" allowOverlap="1" wp14:anchorId="4745059D" wp14:editId="459D1882">
          <wp:simplePos x="0" y="0"/>
          <wp:positionH relativeFrom="column">
            <wp:posOffset>-161925</wp:posOffset>
          </wp:positionH>
          <wp:positionV relativeFrom="paragraph">
            <wp:posOffset>-380365</wp:posOffset>
          </wp:positionV>
          <wp:extent cx="7552689" cy="10683400"/>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andedSheet_BG.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2689" cy="10683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45059B" w14:textId="77777777" w:rsidR="002743BB" w:rsidRDefault="002743BB">
    <w:pPr>
      <w:pStyle w:val="Header"/>
    </w:pPr>
    <w:r>
      <w:rPr>
        <w:noProof/>
        <w:lang w:val="en-GB" w:eastAsia="en-GB"/>
      </w:rPr>
      <w:drawing>
        <wp:anchor distT="0" distB="0" distL="114300" distR="114300" simplePos="0" relativeHeight="251659264" behindDoc="1" locked="0" layoutInCell="1" allowOverlap="1" wp14:anchorId="4745059F" wp14:editId="6B144863">
          <wp:simplePos x="0" y="0"/>
          <wp:positionH relativeFrom="column">
            <wp:align>center</wp:align>
          </wp:positionH>
          <wp:positionV relativeFrom="page">
            <wp:align>center</wp:align>
          </wp:positionV>
          <wp:extent cx="7552800" cy="10683557"/>
          <wp:effectExtent l="0" t="0" r="0" b="1016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andedSheet_BG.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2800" cy="106835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2B0CA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05106FEC"/>
    <w:lvl w:ilvl="0">
      <w:start w:val="1"/>
      <w:numFmt w:val="decimal"/>
      <w:lvlText w:val="%1."/>
      <w:lvlJc w:val="left"/>
      <w:pPr>
        <w:tabs>
          <w:tab w:val="num" w:pos="1800"/>
        </w:tabs>
        <w:ind w:left="1800" w:hanging="360"/>
      </w:pPr>
    </w:lvl>
  </w:abstractNum>
  <w:abstractNum w:abstractNumId="2">
    <w:nsid w:val="FFFFFF7D"/>
    <w:multiLevelType w:val="singleLevel"/>
    <w:tmpl w:val="1C065E00"/>
    <w:lvl w:ilvl="0">
      <w:start w:val="1"/>
      <w:numFmt w:val="decimal"/>
      <w:lvlText w:val="%1."/>
      <w:lvlJc w:val="left"/>
      <w:pPr>
        <w:tabs>
          <w:tab w:val="num" w:pos="1440"/>
        </w:tabs>
        <w:ind w:left="1440" w:hanging="360"/>
      </w:pPr>
    </w:lvl>
  </w:abstractNum>
  <w:abstractNum w:abstractNumId="3">
    <w:nsid w:val="FFFFFF7E"/>
    <w:multiLevelType w:val="singleLevel"/>
    <w:tmpl w:val="B366DCFE"/>
    <w:lvl w:ilvl="0">
      <w:start w:val="1"/>
      <w:numFmt w:val="decimal"/>
      <w:lvlText w:val="%1."/>
      <w:lvlJc w:val="left"/>
      <w:pPr>
        <w:tabs>
          <w:tab w:val="num" w:pos="1080"/>
        </w:tabs>
        <w:ind w:left="1080" w:hanging="360"/>
      </w:pPr>
    </w:lvl>
  </w:abstractNum>
  <w:abstractNum w:abstractNumId="4">
    <w:nsid w:val="FFFFFF7F"/>
    <w:multiLevelType w:val="singleLevel"/>
    <w:tmpl w:val="B998AF98"/>
    <w:lvl w:ilvl="0">
      <w:start w:val="1"/>
      <w:numFmt w:val="decimal"/>
      <w:lvlText w:val="%1."/>
      <w:lvlJc w:val="left"/>
      <w:pPr>
        <w:tabs>
          <w:tab w:val="num" w:pos="720"/>
        </w:tabs>
        <w:ind w:left="720" w:hanging="360"/>
      </w:pPr>
    </w:lvl>
  </w:abstractNum>
  <w:abstractNum w:abstractNumId="5">
    <w:nsid w:val="FFFFFF80"/>
    <w:multiLevelType w:val="singleLevel"/>
    <w:tmpl w:val="5EC8A7E4"/>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5422FC72"/>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25BA9A20"/>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3F668350"/>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FB34BFB6"/>
    <w:lvl w:ilvl="0">
      <w:start w:val="1"/>
      <w:numFmt w:val="decimal"/>
      <w:lvlText w:val="%1."/>
      <w:lvlJc w:val="left"/>
      <w:pPr>
        <w:tabs>
          <w:tab w:val="num" w:pos="360"/>
        </w:tabs>
        <w:ind w:left="360" w:hanging="360"/>
      </w:pPr>
    </w:lvl>
  </w:abstractNum>
  <w:abstractNum w:abstractNumId="10">
    <w:nsid w:val="FFFFFF89"/>
    <w:multiLevelType w:val="singleLevel"/>
    <w:tmpl w:val="DE306A08"/>
    <w:lvl w:ilvl="0">
      <w:start w:val="1"/>
      <w:numFmt w:val="bullet"/>
      <w:lvlText w:val=""/>
      <w:lvlJc w:val="left"/>
      <w:pPr>
        <w:tabs>
          <w:tab w:val="num" w:pos="360"/>
        </w:tabs>
        <w:ind w:left="360" w:hanging="360"/>
      </w:pPr>
      <w:rPr>
        <w:rFonts w:ascii="Symbol" w:hAnsi="Symbol" w:hint="default"/>
      </w:rPr>
    </w:lvl>
  </w:abstractNum>
  <w:abstractNum w:abstractNumId="11">
    <w:nsid w:val="0C07165C"/>
    <w:multiLevelType w:val="hybridMultilevel"/>
    <w:tmpl w:val="F9AE0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5504D62"/>
    <w:multiLevelType w:val="hybridMultilevel"/>
    <w:tmpl w:val="6A883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6794DC9"/>
    <w:multiLevelType w:val="hybridMultilevel"/>
    <w:tmpl w:val="B34AAB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208251F4"/>
    <w:multiLevelType w:val="hybridMultilevel"/>
    <w:tmpl w:val="92986726"/>
    <w:lvl w:ilvl="0" w:tplc="A156E61E">
      <w:start w:val="1"/>
      <w:numFmt w:val="bullet"/>
      <w:lvlText w:val="•"/>
      <w:lvlJc w:val="left"/>
      <w:pPr>
        <w:tabs>
          <w:tab w:val="num" w:pos="720"/>
        </w:tabs>
        <w:ind w:left="720" w:hanging="360"/>
      </w:pPr>
      <w:rPr>
        <w:rFonts w:ascii="Arial" w:hAnsi="Arial" w:cs="Times New Roman" w:hint="default"/>
      </w:rPr>
    </w:lvl>
    <w:lvl w:ilvl="1" w:tplc="B06A5658">
      <w:start w:val="1"/>
      <w:numFmt w:val="bullet"/>
      <w:lvlText w:val="•"/>
      <w:lvlJc w:val="left"/>
      <w:pPr>
        <w:tabs>
          <w:tab w:val="num" w:pos="1440"/>
        </w:tabs>
        <w:ind w:left="1440" w:hanging="360"/>
      </w:pPr>
      <w:rPr>
        <w:rFonts w:ascii="Arial" w:hAnsi="Arial" w:cs="Times New Roman" w:hint="default"/>
      </w:rPr>
    </w:lvl>
    <w:lvl w:ilvl="2" w:tplc="EB0CF05A">
      <w:start w:val="1"/>
      <w:numFmt w:val="bullet"/>
      <w:lvlText w:val="•"/>
      <w:lvlJc w:val="left"/>
      <w:pPr>
        <w:tabs>
          <w:tab w:val="num" w:pos="2160"/>
        </w:tabs>
        <w:ind w:left="2160" w:hanging="360"/>
      </w:pPr>
      <w:rPr>
        <w:rFonts w:ascii="Arial" w:hAnsi="Arial" w:cs="Times New Roman" w:hint="default"/>
      </w:rPr>
    </w:lvl>
    <w:lvl w:ilvl="3" w:tplc="712C379A">
      <w:start w:val="1"/>
      <w:numFmt w:val="bullet"/>
      <w:lvlText w:val="•"/>
      <w:lvlJc w:val="left"/>
      <w:pPr>
        <w:tabs>
          <w:tab w:val="num" w:pos="2880"/>
        </w:tabs>
        <w:ind w:left="2880" w:hanging="360"/>
      </w:pPr>
      <w:rPr>
        <w:rFonts w:ascii="Arial" w:hAnsi="Arial" w:cs="Times New Roman" w:hint="default"/>
      </w:rPr>
    </w:lvl>
    <w:lvl w:ilvl="4" w:tplc="7E10C8FE">
      <w:start w:val="1"/>
      <w:numFmt w:val="bullet"/>
      <w:lvlText w:val="•"/>
      <w:lvlJc w:val="left"/>
      <w:pPr>
        <w:tabs>
          <w:tab w:val="num" w:pos="3600"/>
        </w:tabs>
        <w:ind w:left="3600" w:hanging="360"/>
      </w:pPr>
      <w:rPr>
        <w:rFonts w:ascii="Arial" w:hAnsi="Arial" w:cs="Times New Roman" w:hint="default"/>
      </w:rPr>
    </w:lvl>
    <w:lvl w:ilvl="5" w:tplc="2FFC27DC">
      <w:start w:val="1"/>
      <w:numFmt w:val="bullet"/>
      <w:lvlText w:val="•"/>
      <w:lvlJc w:val="left"/>
      <w:pPr>
        <w:tabs>
          <w:tab w:val="num" w:pos="4320"/>
        </w:tabs>
        <w:ind w:left="4320" w:hanging="360"/>
      </w:pPr>
      <w:rPr>
        <w:rFonts w:ascii="Arial" w:hAnsi="Arial" w:cs="Times New Roman" w:hint="default"/>
      </w:rPr>
    </w:lvl>
    <w:lvl w:ilvl="6" w:tplc="9006DE1C">
      <w:start w:val="1"/>
      <w:numFmt w:val="bullet"/>
      <w:lvlText w:val="•"/>
      <w:lvlJc w:val="left"/>
      <w:pPr>
        <w:tabs>
          <w:tab w:val="num" w:pos="5040"/>
        </w:tabs>
        <w:ind w:left="5040" w:hanging="360"/>
      </w:pPr>
      <w:rPr>
        <w:rFonts w:ascii="Arial" w:hAnsi="Arial" w:cs="Times New Roman" w:hint="default"/>
      </w:rPr>
    </w:lvl>
    <w:lvl w:ilvl="7" w:tplc="7B388F46">
      <w:start w:val="1"/>
      <w:numFmt w:val="bullet"/>
      <w:lvlText w:val="•"/>
      <w:lvlJc w:val="left"/>
      <w:pPr>
        <w:tabs>
          <w:tab w:val="num" w:pos="5760"/>
        </w:tabs>
        <w:ind w:left="5760" w:hanging="360"/>
      </w:pPr>
      <w:rPr>
        <w:rFonts w:ascii="Arial" w:hAnsi="Arial" w:cs="Times New Roman" w:hint="default"/>
      </w:rPr>
    </w:lvl>
    <w:lvl w:ilvl="8" w:tplc="FFBC84BE">
      <w:start w:val="1"/>
      <w:numFmt w:val="bullet"/>
      <w:lvlText w:val="•"/>
      <w:lvlJc w:val="left"/>
      <w:pPr>
        <w:tabs>
          <w:tab w:val="num" w:pos="6480"/>
        </w:tabs>
        <w:ind w:left="6480" w:hanging="360"/>
      </w:pPr>
      <w:rPr>
        <w:rFonts w:ascii="Arial" w:hAnsi="Arial" w:cs="Times New Roman" w:hint="default"/>
      </w:rPr>
    </w:lvl>
  </w:abstractNum>
  <w:abstractNum w:abstractNumId="15">
    <w:nsid w:val="243F4D08"/>
    <w:multiLevelType w:val="hybridMultilevel"/>
    <w:tmpl w:val="5AD6327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2DD33A30"/>
    <w:multiLevelType w:val="hybridMultilevel"/>
    <w:tmpl w:val="2AC06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F797DB3"/>
    <w:multiLevelType w:val="hybridMultilevel"/>
    <w:tmpl w:val="1DA839CC"/>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18">
    <w:nsid w:val="448D2246"/>
    <w:multiLevelType w:val="hybridMultilevel"/>
    <w:tmpl w:val="625E2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7820F87"/>
    <w:multiLevelType w:val="hybridMultilevel"/>
    <w:tmpl w:val="DD885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9660DCE"/>
    <w:multiLevelType w:val="hybridMultilevel"/>
    <w:tmpl w:val="AD041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DE46A24"/>
    <w:multiLevelType w:val="hybridMultilevel"/>
    <w:tmpl w:val="9DBCE4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nsid w:val="50DB380C"/>
    <w:multiLevelType w:val="hybridMultilevel"/>
    <w:tmpl w:val="C942A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12C1BB9"/>
    <w:multiLevelType w:val="hybridMultilevel"/>
    <w:tmpl w:val="A06A6D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nsid w:val="61AA7EFB"/>
    <w:multiLevelType w:val="hybridMultilevel"/>
    <w:tmpl w:val="1F0090C0"/>
    <w:lvl w:ilvl="0" w:tplc="FE30F9E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658319E8"/>
    <w:multiLevelType w:val="hybridMultilevel"/>
    <w:tmpl w:val="0ADAA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A021E2D"/>
    <w:multiLevelType w:val="hybridMultilevel"/>
    <w:tmpl w:val="47E480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D593409"/>
    <w:multiLevelType w:val="hybridMultilevel"/>
    <w:tmpl w:val="42F8884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5"/>
  </w:num>
  <w:num w:numId="13">
    <w:abstractNumId w:val="23"/>
  </w:num>
  <w:num w:numId="14">
    <w:abstractNumId w:val="27"/>
  </w:num>
  <w:num w:numId="15">
    <w:abstractNumId w:val="11"/>
  </w:num>
  <w:num w:numId="16">
    <w:abstractNumId w:val="19"/>
  </w:num>
  <w:num w:numId="17">
    <w:abstractNumId w:val="18"/>
  </w:num>
  <w:num w:numId="18">
    <w:abstractNumId w:val="24"/>
  </w:num>
  <w:num w:numId="19">
    <w:abstractNumId w:val="22"/>
  </w:num>
  <w:num w:numId="20">
    <w:abstractNumId w:val="25"/>
  </w:num>
  <w:num w:numId="21">
    <w:abstractNumId w:val="26"/>
  </w:num>
  <w:num w:numId="22">
    <w:abstractNumId w:val="21"/>
  </w:num>
  <w:num w:numId="23">
    <w:abstractNumId w:val="13"/>
  </w:num>
  <w:num w:numId="24">
    <w:abstractNumId w:val="17"/>
  </w:num>
  <w:num w:numId="25">
    <w:abstractNumId w:val="20"/>
  </w:num>
  <w:num w:numId="26">
    <w:abstractNumId w:val="14"/>
  </w:num>
  <w:num w:numId="27">
    <w:abstractNumId w:val="16"/>
  </w:num>
  <w:num w:numId="28">
    <w:abstractNumId w:val="14"/>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3B60"/>
    <w:rsid w:val="00026565"/>
    <w:rsid w:val="0004662B"/>
    <w:rsid w:val="00055B5A"/>
    <w:rsid w:val="00090298"/>
    <w:rsid w:val="000D6E9D"/>
    <w:rsid w:val="000F35E6"/>
    <w:rsid w:val="000F57BB"/>
    <w:rsid w:val="00125ECB"/>
    <w:rsid w:val="00132572"/>
    <w:rsid w:val="00176FAE"/>
    <w:rsid w:val="001C0B98"/>
    <w:rsid w:val="001C74CC"/>
    <w:rsid w:val="002445F5"/>
    <w:rsid w:val="00246175"/>
    <w:rsid w:val="002743BB"/>
    <w:rsid w:val="002A130B"/>
    <w:rsid w:val="002A232D"/>
    <w:rsid w:val="002A2519"/>
    <w:rsid w:val="002C70C9"/>
    <w:rsid w:val="002E348C"/>
    <w:rsid w:val="00330018"/>
    <w:rsid w:val="00357C13"/>
    <w:rsid w:val="0038732C"/>
    <w:rsid w:val="003A618A"/>
    <w:rsid w:val="003E68A6"/>
    <w:rsid w:val="00414F40"/>
    <w:rsid w:val="00424BDE"/>
    <w:rsid w:val="00437622"/>
    <w:rsid w:val="00444017"/>
    <w:rsid w:val="00451CFA"/>
    <w:rsid w:val="00464356"/>
    <w:rsid w:val="004650EB"/>
    <w:rsid w:val="00466480"/>
    <w:rsid w:val="00474ADF"/>
    <w:rsid w:val="004769CA"/>
    <w:rsid w:val="004826C2"/>
    <w:rsid w:val="004A435D"/>
    <w:rsid w:val="004C5281"/>
    <w:rsid w:val="004C623A"/>
    <w:rsid w:val="004E2085"/>
    <w:rsid w:val="004F6C46"/>
    <w:rsid w:val="005206D1"/>
    <w:rsid w:val="00537C83"/>
    <w:rsid w:val="00554D4B"/>
    <w:rsid w:val="00564204"/>
    <w:rsid w:val="00571BC4"/>
    <w:rsid w:val="005835EB"/>
    <w:rsid w:val="005938AB"/>
    <w:rsid w:val="005967D1"/>
    <w:rsid w:val="00602A1B"/>
    <w:rsid w:val="00630243"/>
    <w:rsid w:val="0064083D"/>
    <w:rsid w:val="0064123C"/>
    <w:rsid w:val="00673B60"/>
    <w:rsid w:val="00687C69"/>
    <w:rsid w:val="00696439"/>
    <w:rsid w:val="006B220B"/>
    <w:rsid w:val="006E6A91"/>
    <w:rsid w:val="00703159"/>
    <w:rsid w:val="00733873"/>
    <w:rsid w:val="007342AB"/>
    <w:rsid w:val="00796092"/>
    <w:rsid w:val="007E31B3"/>
    <w:rsid w:val="0080091E"/>
    <w:rsid w:val="00820A89"/>
    <w:rsid w:val="0082474F"/>
    <w:rsid w:val="00835491"/>
    <w:rsid w:val="00842C60"/>
    <w:rsid w:val="00861FCB"/>
    <w:rsid w:val="0086709E"/>
    <w:rsid w:val="008A3551"/>
    <w:rsid w:val="008A7906"/>
    <w:rsid w:val="008B3B38"/>
    <w:rsid w:val="008D3125"/>
    <w:rsid w:val="0091059D"/>
    <w:rsid w:val="00920073"/>
    <w:rsid w:val="00940F26"/>
    <w:rsid w:val="00970A9A"/>
    <w:rsid w:val="00994698"/>
    <w:rsid w:val="009A736B"/>
    <w:rsid w:val="009B0AA1"/>
    <w:rsid w:val="009C2573"/>
    <w:rsid w:val="009F3EB7"/>
    <w:rsid w:val="00A2397A"/>
    <w:rsid w:val="00A34C8F"/>
    <w:rsid w:val="00A7214D"/>
    <w:rsid w:val="00A95882"/>
    <w:rsid w:val="00AB240B"/>
    <w:rsid w:val="00AB3172"/>
    <w:rsid w:val="00AE793E"/>
    <w:rsid w:val="00B075A0"/>
    <w:rsid w:val="00B46DFF"/>
    <w:rsid w:val="00B529F6"/>
    <w:rsid w:val="00B9397B"/>
    <w:rsid w:val="00BA78B6"/>
    <w:rsid w:val="00BB0430"/>
    <w:rsid w:val="00BB40AB"/>
    <w:rsid w:val="00BC6ADF"/>
    <w:rsid w:val="00BF33FA"/>
    <w:rsid w:val="00C12FE2"/>
    <w:rsid w:val="00C335B8"/>
    <w:rsid w:val="00C5011C"/>
    <w:rsid w:val="00CD7A85"/>
    <w:rsid w:val="00CE235E"/>
    <w:rsid w:val="00D2538A"/>
    <w:rsid w:val="00D45571"/>
    <w:rsid w:val="00D76517"/>
    <w:rsid w:val="00DA1B0A"/>
    <w:rsid w:val="00DB4282"/>
    <w:rsid w:val="00DD1117"/>
    <w:rsid w:val="00DE0FBF"/>
    <w:rsid w:val="00DF28ED"/>
    <w:rsid w:val="00E0298D"/>
    <w:rsid w:val="00E559BA"/>
    <w:rsid w:val="00E64D2A"/>
    <w:rsid w:val="00E7591D"/>
    <w:rsid w:val="00E837C7"/>
    <w:rsid w:val="00EB513C"/>
    <w:rsid w:val="00EF4621"/>
    <w:rsid w:val="00F21C3A"/>
    <w:rsid w:val="00F31EC3"/>
    <w:rsid w:val="00F92BC6"/>
    <w:rsid w:val="00FA4B18"/>
    <w:rsid w:val="00FB3AFE"/>
    <w:rsid w:val="00FD00A0"/>
    <w:rsid w:val="00FD6EFF"/>
    <w:rsid w:val="00FD7194"/>
    <w:rsid w:val="00FF7C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7450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444017"/>
    <w:pPr>
      <w:keepNext/>
      <w:jc w:val="center"/>
      <w:outlineLvl w:val="1"/>
    </w:pPr>
    <w:rPr>
      <w:rFonts w:ascii="Arial" w:eastAsia="Times New Roman" w:hAnsi="Arial" w:cs="Times New Roman"/>
      <w:b/>
      <w:bCs/>
      <w:sz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headFooter">
    <w:name w:val="Letterhead Footer"/>
    <w:basedOn w:val="Normal"/>
    <w:qFormat/>
    <w:rsid w:val="00DB4282"/>
    <w:rPr>
      <w:rFonts w:ascii="Arial" w:hAnsi="Arial"/>
      <w:b/>
      <w:bCs/>
      <w:color w:val="006BA8"/>
    </w:rPr>
  </w:style>
  <w:style w:type="paragraph" w:customStyle="1" w:styleId="LetterheadOuraddress">
    <w:name w:val="Letterhead Our address"/>
    <w:basedOn w:val="Normal"/>
    <w:qFormat/>
    <w:rsid w:val="00DB4282"/>
    <w:pPr>
      <w:jc w:val="right"/>
    </w:pPr>
    <w:rPr>
      <w:rFonts w:ascii="Arial" w:hAnsi="Arial"/>
      <w:color w:val="808080" w:themeColor="background1" w:themeShade="80"/>
    </w:rPr>
  </w:style>
  <w:style w:type="paragraph" w:customStyle="1" w:styleId="PosterTitle">
    <w:name w:val="Poster Title"/>
    <w:basedOn w:val="Normal"/>
    <w:autoRedefine/>
    <w:qFormat/>
    <w:rsid w:val="000F57BB"/>
    <w:pPr>
      <w:ind w:right="2814"/>
    </w:pPr>
    <w:rPr>
      <w:rFonts w:ascii="Frutiger LT Std 65" w:hAnsi="Frutiger LT Std 65"/>
      <w:bCs/>
      <w:color w:val="006BA8"/>
      <w:sz w:val="112"/>
      <w:lang w:val="en-GB"/>
    </w:rPr>
  </w:style>
  <w:style w:type="paragraph" w:customStyle="1" w:styleId="PosterSubtitle">
    <w:name w:val="Poster Subtitle"/>
    <w:basedOn w:val="Normal"/>
    <w:autoRedefine/>
    <w:qFormat/>
    <w:rsid w:val="005967D1"/>
    <w:pPr>
      <w:spacing w:before="120" w:after="120"/>
    </w:pPr>
    <w:rPr>
      <w:rFonts w:ascii="Frutiger LT Std 55 Roman" w:hAnsi="Frutiger LT Std 55 Roman"/>
      <w:color w:val="7F7F7F" w:themeColor="text1" w:themeTint="80"/>
      <w:sz w:val="40"/>
      <w:lang w:val="en-GB"/>
    </w:rPr>
  </w:style>
  <w:style w:type="paragraph" w:customStyle="1" w:styleId="LetterheadSpaceParagraph">
    <w:name w:val="Letterhead Space Paragraph"/>
    <w:basedOn w:val="PosterSubtitle"/>
    <w:qFormat/>
    <w:rsid w:val="00DB4282"/>
    <w:pPr>
      <w:spacing w:before="0" w:after="0"/>
      <w:jc w:val="right"/>
    </w:pPr>
    <w:rPr>
      <w:rFonts w:ascii="Arial" w:hAnsi="Arial"/>
      <w:sz w:val="10"/>
    </w:rPr>
  </w:style>
  <w:style w:type="paragraph" w:customStyle="1" w:styleId="PosterIntroCopy">
    <w:name w:val="Poster Intro Copy"/>
    <w:basedOn w:val="Normal"/>
    <w:qFormat/>
    <w:rsid w:val="005967D1"/>
    <w:rPr>
      <w:rFonts w:ascii="Frutiger LT Std 55 Roman" w:hAnsi="Frutiger LT Std 55 Roman"/>
      <w:color w:val="595959" w:themeColor="text1" w:themeTint="A6"/>
      <w:lang w:val="en-GB"/>
    </w:rPr>
  </w:style>
  <w:style w:type="paragraph" w:customStyle="1" w:styleId="PosterBodyCopy">
    <w:name w:val="Poster Body Copy"/>
    <w:basedOn w:val="Normal"/>
    <w:qFormat/>
    <w:rsid w:val="002A130B"/>
    <w:rPr>
      <w:rFonts w:ascii="Frutiger LT Std 45 Light" w:hAnsi="Frutiger LT Std 45 Light"/>
      <w:color w:val="808080" w:themeColor="background1" w:themeShade="80"/>
      <w:lang w:val="en-GB"/>
    </w:rPr>
  </w:style>
  <w:style w:type="paragraph" w:styleId="Revision">
    <w:name w:val="Revision"/>
    <w:hidden/>
    <w:uiPriority w:val="99"/>
    <w:semiHidden/>
    <w:rsid w:val="00E7591D"/>
  </w:style>
  <w:style w:type="paragraph" w:styleId="Header">
    <w:name w:val="header"/>
    <w:basedOn w:val="Normal"/>
    <w:link w:val="HeaderChar"/>
    <w:uiPriority w:val="99"/>
    <w:unhideWhenUsed/>
    <w:rsid w:val="00CE235E"/>
    <w:pPr>
      <w:tabs>
        <w:tab w:val="center" w:pos="4513"/>
        <w:tab w:val="right" w:pos="9026"/>
      </w:tabs>
    </w:pPr>
  </w:style>
  <w:style w:type="character" w:customStyle="1" w:styleId="HeaderChar">
    <w:name w:val="Header Char"/>
    <w:basedOn w:val="DefaultParagraphFont"/>
    <w:link w:val="Header"/>
    <w:uiPriority w:val="99"/>
    <w:rsid w:val="00CE235E"/>
  </w:style>
  <w:style w:type="paragraph" w:styleId="Footer">
    <w:name w:val="footer"/>
    <w:basedOn w:val="Normal"/>
    <w:link w:val="FooterChar"/>
    <w:uiPriority w:val="99"/>
    <w:unhideWhenUsed/>
    <w:rsid w:val="00CE235E"/>
    <w:pPr>
      <w:tabs>
        <w:tab w:val="center" w:pos="4513"/>
        <w:tab w:val="right" w:pos="9026"/>
      </w:tabs>
    </w:pPr>
  </w:style>
  <w:style w:type="character" w:customStyle="1" w:styleId="FooterChar">
    <w:name w:val="Footer Char"/>
    <w:basedOn w:val="DefaultParagraphFont"/>
    <w:link w:val="Footer"/>
    <w:uiPriority w:val="99"/>
    <w:rsid w:val="00CE235E"/>
  </w:style>
  <w:style w:type="paragraph" w:customStyle="1" w:styleId="BasicParagraph">
    <w:name w:val="[Basic Paragraph]"/>
    <w:basedOn w:val="Normal"/>
    <w:uiPriority w:val="99"/>
    <w:rsid w:val="009B0AA1"/>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Hyperlink">
    <w:name w:val="Hyperlink"/>
    <w:basedOn w:val="DefaultParagraphFont"/>
    <w:uiPriority w:val="99"/>
    <w:unhideWhenUsed/>
    <w:rsid w:val="009B0AA1"/>
    <w:rPr>
      <w:color w:val="0563C1" w:themeColor="hyperlink"/>
      <w:u w:val="single"/>
    </w:rPr>
  </w:style>
  <w:style w:type="paragraph" w:customStyle="1" w:styleId="LetterheadSubject">
    <w:name w:val="Letterhead Subject"/>
    <w:basedOn w:val="LetterheadOuraddress"/>
    <w:qFormat/>
    <w:rsid w:val="00DB4282"/>
    <w:pPr>
      <w:ind w:left="2272"/>
      <w:jc w:val="left"/>
    </w:pPr>
    <w:rPr>
      <w:color w:val="595959" w:themeColor="text1" w:themeTint="A6"/>
    </w:rPr>
  </w:style>
  <w:style w:type="paragraph" w:customStyle="1" w:styleId="LetterheadBody">
    <w:name w:val="Letterhead Body"/>
    <w:basedOn w:val="LetterheadOuraddress"/>
    <w:qFormat/>
    <w:rsid w:val="00DB4282"/>
    <w:pPr>
      <w:ind w:left="2272"/>
      <w:jc w:val="left"/>
    </w:pPr>
  </w:style>
  <w:style w:type="paragraph" w:customStyle="1" w:styleId="Sub-HeadOne">
    <w:name w:val="Sub-Head One"/>
    <w:qFormat/>
    <w:rsid w:val="009B0AA1"/>
    <w:pPr>
      <w:suppressAutoHyphens/>
    </w:pPr>
    <w:rPr>
      <w:rFonts w:ascii="Frutiger LT Std 55 Roman" w:hAnsi="Frutiger LT Std 55 Roman" w:cs="FrutigerLTStd-Roman"/>
      <w:color w:val="4D4D4C"/>
      <w:sz w:val="32"/>
      <w:szCs w:val="32"/>
    </w:rPr>
  </w:style>
  <w:style w:type="paragraph" w:customStyle="1" w:styleId="LetterheadTheirAddress">
    <w:name w:val="Letterhead Their Address"/>
    <w:basedOn w:val="Normal"/>
    <w:autoRedefine/>
    <w:qFormat/>
    <w:rsid w:val="00DB4282"/>
    <w:pPr>
      <w:widowControl w:val="0"/>
      <w:suppressAutoHyphens/>
      <w:autoSpaceDE w:val="0"/>
      <w:autoSpaceDN w:val="0"/>
      <w:adjustRightInd w:val="0"/>
      <w:textAlignment w:val="center"/>
    </w:pPr>
    <w:rPr>
      <w:rFonts w:ascii="Arial" w:hAnsi="Arial" w:cs="FrutigerLTStd-Light"/>
      <w:color w:val="7F7F7F" w:themeColor="text1" w:themeTint="80"/>
      <w:spacing w:val="-8"/>
      <w:lang w:val="en-GB"/>
    </w:rPr>
  </w:style>
  <w:style w:type="paragraph" w:customStyle="1" w:styleId="LetterheadYourssincerely">
    <w:name w:val="Letterhead Yours sincerely"/>
    <w:basedOn w:val="LetterheadSubject"/>
    <w:qFormat/>
    <w:rsid w:val="009B0AA1"/>
  </w:style>
  <w:style w:type="paragraph" w:styleId="BalloonText">
    <w:name w:val="Balloon Text"/>
    <w:basedOn w:val="Normal"/>
    <w:link w:val="BalloonTextChar"/>
    <w:uiPriority w:val="99"/>
    <w:semiHidden/>
    <w:unhideWhenUsed/>
    <w:rsid w:val="00D45571"/>
    <w:rPr>
      <w:rFonts w:ascii="Tahoma" w:hAnsi="Tahoma" w:cs="Tahoma"/>
      <w:sz w:val="16"/>
      <w:szCs w:val="16"/>
    </w:rPr>
  </w:style>
  <w:style w:type="character" w:customStyle="1" w:styleId="BalloonTextChar">
    <w:name w:val="Balloon Text Char"/>
    <w:basedOn w:val="DefaultParagraphFont"/>
    <w:link w:val="BalloonText"/>
    <w:uiPriority w:val="99"/>
    <w:semiHidden/>
    <w:rsid w:val="00D45571"/>
    <w:rPr>
      <w:rFonts w:ascii="Tahoma" w:hAnsi="Tahoma" w:cs="Tahoma"/>
      <w:sz w:val="16"/>
      <w:szCs w:val="16"/>
    </w:rPr>
  </w:style>
  <w:style w:type="paragraph" w:customStyle="1" w:styleId="PosterSpaceParagraph">
    <w:name w:val="Poster Space Paragraph"/>
    <w:basedOn w:val="PosterSubtitle"/>
    <w:qFormat/>
    <w:rsid w:val="00733873"/>
    <w:pPr>
      <w:ind w:right="-26"/>
      <w:jc w:val="right"/>
    </w:pPr>
    <w:rPr>
      <w:rFonts w:ascii="Arial" w:hAnsi="Arial"/>
      <w:sz w:val="10"/>
      <w:szCs w:val="40"/>
    </w:rPr>
  </w:style>
  <w:style w:type="paragraph" w:styleId="ListBullet">
    <w:name w:val="List Bullet"/>
    <w:aliases w:val="Poster List Bullet"/>
    <w:basedOn w:val="Normal"/>
    <w:uiPriority w:val="99"/>
    <w:unhideWhenUsed/>
    <w:rsid w:val="00733873"/>
    <w:pPr>
      <w:tabs>
        <w:tab w:val="num" w:pos="360"/>
      </w:tabs>
      <w:spacing w:before="120" w:after="120"/>
      <w:ind w:left="360" w:hanging="360"/>
      <w:contextualSpacing/>
    </w:pPr>
    <w:rPr>
      <w:rFonts w:ascii="Arial" w:hAnsi="Arial"/>
      <w:color w:val="808080" w:themeColor="background1" w:themeShade="80"/>
    </w:rPr>
  </w:style>
  <w:style w:type="paragraph" w:customStyle="1" w:styleId="Posterhighlightedtext">
    <w:name w:val="Poster highlighted text"/>
    <w:basedOn w:val="PosterBodyCopy"/>
    <w:qFormat/>
    <w:rsid w:val="00733873"/>
    <w:pPr>
      <w:ind w:right="-26"/>
    </w:pPr>
    <w:rPr>
      <w:rFonts w:ascii="Arial" w:hAnsi="Arial"/>
      <w:color w:val="006BA7"/>
    </w:rPr>
  </w:style>
  <w:style w:type="character" w:customStyle="1" w:styleId="Heading2Char">
    <w:name w:val="Heading 2 Char"/>
    <w:basedOn w:val="DefaultParagraphFont"/>
    <w:link w:val="Heading2"/>
    <w:rsid w:val="00444017"/>
    <w:rPr>
      <w:rFonts w:ascii="Arial" w:eastAsia="Times New Roman" w:hAnsi="Arial" w:cs="Times New Roman"/>
      <w:b/>
      <w:bCs/>
      <w:sz w:val="22"/>
      <w:lang w:val="en-GB"/>
    </w:rPr>
  </w:style>
  <w:style w:type="paragraph" w:styleId="BodyText">
    <w:name w:val="Body Text"/>
    <w:basedOn w:val="Normal"/>
    <w:link w:val="BodyTextChar"/>
    <w:rsid w:val="00444017"/>
    <w:rPr>
      <w:rFonts w:ascii="Arial" w:eastAsia="Times New Roman" w:hAnsi="Arial" w:cs="Times New Roman"/>
      <w:sz w:val="16"/>
      <w:lang w:val="en-GB"/>
    </w:rPr>
  </w:style>
  <w:style w:type="character" w:customStyle="1" w:styleId="BodyTextChar">
    <w:name w:val="Body Text Char"/>
    <w:basedOn w:val="DefaultParagraphFont"/>
    <w:link w:val="BodyText"/>
    <w:rsid w:val="00444017"/>
    <w:rPr>
      <w:rFonts w:ascii="Arial" w:eastAsia="Times New Roman" w:hAnsi="Arial" w:cs="Times New Roman"/>
      <w:sz w:val="16"/>
      <w:lang w:val="en-GB"/>
    </w:rPr>
  </w:style>
  <w:style w:type="paragraph" w:styleId="ListParagraph">
    <w:name w:val="List Paragraph"/>
    <w:basedOn w:val="Normal"/>
    <w:uiPriority w:val="99"/>
    <w:qFormat/>
    <w:rsid w:val="00444017"/>
    <w:pPr>
      <w:spacing w:before="200" w:after="200"/>
      <w:ind w:left="720"/>
      <w:contextualSpacing/>
      <w:jc w:val="both"/>
    </w:pPr>
    <w:rPr>
      <w:rFonts w:ascii="Arial" w:eastAsia="Times New Roman" w:hAnsi="Arial" w:cs="Times New Roman"/>
      <w:sz w:val="22"/>
      <w:lang w:val="en-GB" w:eastAsia="en-GB"/>
    </w:rPr>
  </w:style>
  <w:style w:type="table" w:styleId="TableGrid">
    <w:name w:val="Table Grid"/>
    <w:basedOn w:val="TableNormal"/>
    <w:uiPriority w:val="39"/>
    <w:rsid w:val="008A79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C74CC"/>
    <w:pPr>
      <w:autoSpaceDE w:val="0"/>
      <w:autoSpaceDN w:val="0"/>
      <w:adjustRightInd w:val="0"/>
    </w:pPr>
    <w:rPr>
      <w:rFonts w:ascii="Arial" w:hAnsi="Arial" w:cs="Arial"/>
      <w:color w:val="00000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444017"/>
    <w:pPr>
      <w:keepNext/>
      <w:jc w:val="center"/>
      <w:outlineLvl w:val="1"/>
    </w:pPr>
    <w:rPr>
      <w:rFonts w:ascii="Arial" w:eastAsia="Times New Roman" w:hAnsi="Arial" w:cs="Times New Roman"/>
      <w:b/>
      <w:bCs/>
      <w:sz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headFooter">
    <w:name w:val="Letterhead Footer"/>
    <w:basedOn w:val="Normal"/>
    <w:qFormat/>
    <w:rsid w:val="00DB4282"/>
    <w:rPr>
      <w:rFonts w:ascii="Arial" w:hAnsi="Arial"/>
      <w:b/>
      <w:bCs/>
      <w:color w:val="006BA8"/>
    </w:rPr>
  </w:style>
  <w:style w:type="paragraph" w:customStyle="1" w:styleId="LetterheadOuraddress">
    <w:name w:val="Letterhead Our address"/>
    <w:basedOn w:val="Normal"/>
    <w:qFormat/>
    <w:rsid w:val="00DB4282"/>
    <w:pPr>
      <w:jc w:val="right"/>
    </w:pPr>
    <w:rPr>
      <w:rFonts w:ascii="Arial" w:hAnsi="Arial"/>
      <w:color w:val="808080" w:themeColor="background1" w:themeShade="80"/>
    </w:rPr>
  </w:style>
  <w:style w:type="paragraph" w:customStyle="1" w:styleId="PosterTitle">
    <w:name w:val="Poster Title"/>
    <w:basedOn w:val="Normal"/>
    <w:autoRedefine/>
    <w:qFormat/>
    <w:rsid w:val="000F57BB"/>
    <w:pPr>
      <w:ind w:right="2814"/>
    </w:pPr>
    <w:rPr>
      <w:rFonts w:ascii="Frutiger LT Std 65" w:hAnsi="Frutiger LT Std 65"/>
      <w:bCs/>
      <w:color w:val="006BA8"/>
      <w:sz w:val="112"/>
      <w:lang w:val="en-GB"/>
    </w:rPr>
  </w:style>
  <w:style w:type="paragraph" w:customStyle="1" w:styleId="PosterSubtitle">
    <w:name w:val="Poster Subtitle"/>
    <w:basedOn w:val="Normal"/>
    <w:autoRedefine/>
    <w:qFormat/>
    <w:rsid w:val="005967D1"/>
    <w:pPr>
      <w:spacing w:before="120" w:after="120"/>
    </w:pPr>
    <w:rPr>
      <w:rFonts w:ascii="Frutiger LT Std 55 Roman" w:hAnsi="Frutiger LT Std 55 Roman"/>
      <w:color w:val="7F7F7F" w:themeColor="text1" w:themeTint="80"/>
      <w:sz w:val="40"/>
      <w:lang w:val="en-GB"/>
    </w:rPr>
  </w:style>
  <w:style w:type="paragraph" w:customStyle="1" w:styleId="LetterheadSpaceParagraph">
    <w:name w:val="Letterhead Space Paragraph"/>
    <w:basedOn w:val="PosterSubtitle"/>
    <w:qFormat/>
    <w:rsid w:val="00DB4282"/>
    <w:pPr>
      <w:spacing w:before="0" w:after="0"/>
      <w:jc w:val="right"/>
    </w:pPr>
    <w:rPr>
      <w:rFonts w:ascii="Arial" w:hAnsi="Arial"/>
      <w:sz w:val="10"/>
    </w:rPr>
  </w:style>
  <w:style w:type="paragraph" w:customStyle="1" w:styleId="PosterIntroCopy">
    <w:name w:val="Poster Intro Copy"/>
    <w:basedOn w:val="Normal"/>
    <w:qFormat/>
    <w:rsid w:val="005967D1"/>
    <w:rPr>
      <w:rFonts w:ascii="Frutiger LT Std 55 Roman" w:hAnsi="Frutiger LT Std 55 Roman"/>
      <w:color w:val="595959" w:themeColor="text1" w:themeTint="A6"/>
      <w:lang w:val="en-GB"/>
    </w:rPr>
  </w:style>
  <w:style w:type="paragraph" w:customStyle="1" w:styleId="PosterBodyCopy">
    <w:name w:val="Poster Body Copy"/>
    <w:basedOn w:val="Normal"/>
    <w:qFormat/>
    <w:rsid w:val="002A130B"/>
    <w:rPr>
      <w:rFonts w:ascii="Frutiger LT Std 45 Light" w:hAnsi="Frutiger LT Std 45 Light"/>
      <w:color w:val="808080" w:themeColor="background1" w:themeShade="80"/>
      <w:lang w:val="en-GB"/>
    </w:rPr>
  </w:style>
  <w:style w:type="paragraph" w:styleId="Revision">
    <w:name w:val="Revision"/>
    <w:hidden/>
    <w:uiPriority w:val="99"/>
    <w:semiHidden/>
    <w:rsid w:val="00E7591D"/>
  </w:style>
  <w:style w:type="paragraph" w:styleId="Header">
    <w:name w:val="header"/>
    <w:basedOn w:val="Normal"/>
    <w:link w:val="HeaderChar"/>
    <w:uiPriority w:val="99"/>
    <w:unhideWhenUsed/>
    <w:rsid w:val="00CE235E"/>
    <w:pPr>
      <w:tabs>
        <w:tab w:val="center" w:pos="4513"/>
        <w:tab w:val="right" w:pos="9026"/>
      </w:tabs>
    </w:pPr>
  </w:style>
  <w:style w:type="character" w:customStyle="1" w:styleId="HeaderChar">
    <w:name w:val="Header Char"/>
    <w:basedOn w:val="DefaultParagraphFont"/>
    <w:link w:val="Header"/>
    <w:uiPriority w:val="99"/>
    <w:rsid w:val="00CE235E"/>
  </w:style>
  <w:style w:type="paragraph" w:styleId="Footer">
    <w:name w:val="footer"/>
    <w:basedOn w:val="Normal"/>
    <w:link w:val="FooterChar"/>
    <w:uiPriority w:val="99"/>
    <w:unhideWhenUsed/>
    <w:rsid w:val="00CE235E"/>
    <w:pPr>
      <w:tabs>
        <w:tab w:val="center" w:pos="4513"/>
        <w:tab w:val="right" w:pos="9026"/>
      </w:tabs>
    </w:pPr>
  </w:style>
  <w:style w:type="character" w:customStyle="1" w:styleId="FooterChar">
    <w:name w:val="Footer Char"/>
    <w:basedOn w:val="DefaultParagraphFont"/>
    <w:link w:val="Footer"/>
    <w:uiPriority w:val="99"/>
    <w:rsid w:val="00CE235E"/>
  </w:style>
  <w:style w:type="paragraph" w:customStyle="1" w:styleId="BasicParagraph">
    <w:name w:val="[Basic Paragraph]"/>
    <w:basedOn w:val="Normal"/>
    <w:uiPriority w:val="99"/>
    <w:rsid w:val="009B0AA1"/>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Hyperlink">
    <w:name w:val="Hyperlink"/>
    <w:basedOn w:val="DefaultParagraphFont"/>
    <w:uiPriority w:val="99"/>
    <w:unhideWhenUsed/>
    <w:rsid w:val="009B0AA1"/>
    <w:rPr>
      <w:color w:val="0563C1" w:themeColor="hyperlink"/>
      <w:u w:val="single"/>
    </w:rPr>
  </w:style>
  <w:style w:type="paragraph" w:customStyle="1" w:styleId="LetterheadSubject">
    <w:name w:val="Letterhead Subject"/>
    <w:basedOn w:val="LetterheadOuraddress"/>
    <w:qFormat/>
    <w:rsid w:val="00DB4282"/>
    <w:pPr>
      <w:ind w:left="2272"/>
      <w:jc w:val="left"/>
    </w:pPr>
    <w:rPr>
      <w:color w:val="595959" w:themeColor="text1" w:themeTint="A6"/>
    </w:rPr>
  </w:style>
  <w:style w:type="paragraph" w:customStyle="1" w:styleId="LetterheadBody">
    <w:name w:val="Letterhead Body"/>
    <w:basedOn w:val="LetterheadOuraddress"/>
    <w:qFormat/>
    <w:rsid w:val="00DB4282"/>
    <w:pPr>
      <w:ind w:left="2272"/>
      <w:jc w:val="left"/>
    </w:pPr>
  </w:style>
  <w:style w:type="paragraph" w:customStyle="1" w:styleId="Sub-HeadOne">
    <w:name w:val="Sub-Head One"/>
    <w:qFormat/>
    <w:rsid w:val="009B0AA1"/>
    <w:pPr>
      <w:suppressAutoHyphens/>
    </w:pPr>
    <w:rPr>
      <w:rFonts w:ascii="Frutiger LT Std 55 Roman" w:hAnsi="Frutiger LT Std 55 Roman" w:cs="FrutigerLTStd-Roman"/>
      <w:color w:val="4D4D4C"/>
      <w:sz w:val="32"/>
      <w:szCs w:val="32"/>
    </w:rPr>
  </w:style>
  <w:style w:type="paragraph" w:customStyle="1" w:styleId="LetterheadTheirAddress">
    <w:name w:val="Letterhead Their Address"/>
    <w:basedOn w:val="Normal"/>
    <w:autoRedefine/>
    <w:qFormat/>
    <w:rsid w:val="00DB4282"/>
    <w:pPr>
      <w:widowControl w:val="0"/>
      <w:suppressAutoHyphens/>
      <w:autoSpaceDE w:val="0"/>
      <w:autoSpaceDN w:val="0"/>
      <w:adjustRightInd w:val="0"/>
      <w:textAlignment w:val="center"/>
    </w:pPr>
    <w:rPr>
      <w:rFonts w:ascii="Arial" w:hAnsi="Arial" w:cs="FrutigerLTStd-Light"/>
      <w:color w:val="7F7F7F" w:themeColor="text1" w:themeTint="80"/>
      <w:spacing w:val="-8"/>
      <w:lang w:val="en-GB"/>
    </w:rPr>
  </w:style>
  <w:style w:type="paragraph" w:customStyle="1" w:styleId="LetterheadYourssincerely">
    <w:name w:val="Letterhead Yours sincerely"/>
    <w:basedOn w:val="LetterheadSubject"/>
    <w:qFormat/>
    <w:rsid w:val="009B0AA1"/>
  </w:style>
  <w:style w:type="paragraph" w:styleId="BalloonText">
    <w:name w:val="Balloon Text"/>
    <w:basedOn w:val="Normal"/>
    <w:link w:val="BalloonTextChar"/>
    <w:uiPriority w:val="99"/>
    <w:semiHidden/>
    <w:unhideWhenUsed/>
    <w:rsid w:val="00D45571"/>
    <w:rPr>
      <w:rFonts w:ascii="Tahoma" w:hAnsi="Tahoma" w:cs="Tahoma"/>
      <w:sz w:val="16"/>
      <w:szCs w:val="16"/>
    </w:rPr>
  </w:style>
  <w:style w:type="character" w:customStyle="1" w:styleId="BalloonTextChar">
    <w:name w:val="Balloon Text Char"/>
    <w:basedOn w:val="DefaultParagraphFont"/>
    <w:link w:val="BalloonText"/>
    <w:uiPriority w:val="99"/>
    <w:semiHidden/>
    <w:rsid w:val="00D45571"/>
    <w:rPr>
      <w:rFonts w:ascii="Tahoma" w:hAnsi="Tahoma" w:cs="Tahoma"/>
      <w:sz w:val="16"/>
      <w:szCs w:val="16"/>
    </w:rPr>
  </w:style>
  <w:style w:type="paragraph" w:customStyle="1" w:styleId="PosterSpaceParagraph">
    <w:name w:val="Poster Space Paragraph"/>
    <w:basedOn w:val="PosterSubtitle"/>
    <w:qFormat/>
    <w:rsid w:val="00733873"/>
    <w:pPr>
      <w:ind w:right="-26"/>
      <w:jc w:val="right"/>
    </w:pPr>
    <w:rPr>
      <w:rFonts w:ascii="Arial" w:hAnsi="Arial"/>
      <w:sz w:val="10"/>
      <w:szCs w:val="40"/>
    </w:rPr>
  </w:style>
  <w:style w:type="paragraph" w:styleId="ListBullet">
    <w:name w:val="List Bullet"/>
    <w:aliases w:val="Poster List Bullet"/>
    <w:basedOn w:val="Normal"/>
    <w:uiPriority w:val="99"/>
    <w:unhideWhenUsed/>
    <w:rsid w:val="00733873"/>
    <w:pPr>
      <w:tabs>
        <w:tab w:val="num" w:pos="360"/>
      </w:tabs>
      <w:spacing w:before="120" w:after="120"/>
      <w:ind w:left="360" w:hanging="360"/>
      <w:contextualSpacing/>
    </w:pPr>
    <w:rPr>
      <w:rFonts w:ascii="Arial" w:hAnsi="Arial"/>
      <w:color w:val="808080" w:themeColor="background1" w:themeShade="80"/>
    </w:rPr>
  </w:style>
  <w:style w:type="paragraph" w:customStyle="1" w:styleId="Posterhighlightedtext">
    <w:name w:val="Poster highlighted text"/>
    <w:basedOn w:val="PosterBodyCopy"/>
    <w:qFormat/>
    <w:rsid w:val="00733873"/>
    <w:pPr>
      <w:ind w:right="-26"/>
    </w:pPr>
    <w:rPr>
      <w:rFonts w:ascii="Arial" w:hAnsi="Arial"/>
      <w:color w:val="006BA7"/>
    </w:rPr>
  </w:style>
  <w:style w:type="character" w:customStyle="1" w:styleId="Heading2Char">
    <w:name w:val="Heading 2 Char"/>
    <w:basedOn w:val="DefaultParagraphFont"/>
    <w:link w:val="Heading2"/>
    <w:rsid w:val="00444017"/>
    <w:rPr>
      <w:rFonts w:ascii="Arial" w:eastAsia="Times New Roman" w:hAnsi="Arial" w:cs="Times New Roman"/>
      <w:b/>
      <w:bCs/>
      <w:sz w:val="22"/>
      <w:lang w:val="en-GB"/>
    </w:rPr>
  </w:style>
  <w:style w:type="paragraph" w:styleId="BodyText">
    <w:name w:val="Body Text"/>
    <w:basedOn w:val="Normal"/>
    <w:link w:val="BodyTextChar"/>
    <w:rsid w:val="00444017"/>
    <w:rPr>
      <w:rFonts w:ascii="Arial" w:eastAsia="Times New Roman" w:hAnsi="Arial" w:cs="Times New Roman"/>
      <w:sz w:val="16"/>
      <w:lang w:val="en-GB"/>
    </w:rPr>
  </w:style>
  <w:style w:type="character" w:customStyle="1" w:styleId="BodyTextChar">
    <w:name w:val="Body Text Char"/>
    <w:basedOn w:val="DefaultParagraphFont"/>
    <w:link w:val="BodyText"/>
    <w:rsid w:val="00444017"/>
    <w:rPr>
      <w:rFonts w:ascii="Arial" w:eastAsia="Times New Roman" w:hAnsi="Arial" w:cs="Times New Roman"/>
      <w:sz w:val="16"/>
      <w:lang w:val="en-GB"/>
    </w:rPr>
  </w:style>
  <w:style w:type="paragraph" w:styleId="ListParagraph">
    <w:name w:val="List Paragraph"/>
    <w:basedOn w:val="Normal"/>
    <w:uiPriority w:val="99"/>
    <w:qFormat/>
    <w:rsid w:val="00444017"/>
    <w:pPr>
      <w:spacing w:before="200" w:after="200"/>
      <w:ind w:left="720"/>
      <w:contextualSpacing/>
      <w:jc w:val="both"/>
    </w:pPr>
    <w:rPr>
      <w:rFonts w:ascii="Arial" w:eastAsia="Times New Roman" w:hAnsi="Arial" w:cs="Times New Roman"/>
      <w:sz w:val="22"/>
      <w:lang w:val="en-GB" w:eastAsia="en-GB"/>
    </w:rPr>
  </w:style>
  <w:style w:type="table" w:styleId="TableGrid">
    <w:name w:val="Table Grid"/>
    <w:basedOn w:val="TableNormal"/>
    <w:uiPriority w:val="39"/>
    <w:rsid w:val="008A79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C74CC"/>
    <w:pPr>
      <w:autoSpaceDE w:val="0"/>
      <w:autoSpaceDN w:val="0"/>
      <w:adjustRightInd w:val="0"/>
    </w:pPr>
    <w:rPr>
      <w:rFonts w:ascii="Arial" w:hAnsi="Arial" w:cs="Arial"/>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130918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9a6456bd-dfb9-4e31-ab62-52dbdedb1b77">SJ4V57URNYWD-2023-65</_dlc_DocId>
    <_dlc_DocIdUrl xmlns="9a6456bd-dfb9-4e31-ab62-52dbdedb1b77">
      <Url>http://connect.bdct.local/communications/_layouts/DocIdRedir.aspx?ID=SJ4V57URNYWD-2023-65</Url>
      <Description>SJ4V57URNYWD-2023-65</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A585D6D1521C546AA6586012DF6EA6C" ma:contentTypeVersion="0" ma:contentTypeDescription="Create a new document." ma:contentTypeScope="" ma:versionID="17d9533dfdd678b6115782d0661b7e66">
  <xsd:schema xmlns:xsd="http://www.w3.org/2001/XMLSchema" xmlns:xs="http://www.w3.org/2001/XMLSchema" xmlns:p="http://schemas.microsoft.com/office/2006/metadata/properties" xmlns:ns2="9a6456bd-dfb9-4e31-ab62-52dbdedb1b77" targetNamespace="http://schemas.microsoft.com/office/2006/metadata/properties" ma:root="true" ma:fieldsID="6c9a68b560ea23b8069003ae92914ca0" ns2:_="">
    <xsd:import namespace="9a6456bd-dfb9-4e31-ab62-52dbdedb1b77"/>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6456bd-dfb9-4e31-ab62-52dbdedb1b7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4A3C03-AA7F-4CE6-825C-23BBC93F7DCF}">
  <ds:schemaRefs>
    <ds:schemaRef ds:uri="http://purl.org/dc/term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9a6456bd-dfb9-4e31-ab62-52dbdedb1b77"/>
    <ds:schemaRef ds:uri="http://www.w3.org/XML/1998/namespace"/>
  </ds:schemaRefs>
</ds:datastoreItem>
</file>

<file path=customXml/itemProps2.xml><?xml version="1.0" encoding="utf-8"?>
<ds:datastoreItem xmlns:ds="http://schemas.openxmlformats.org/officeDocument/2006/customXml" ds:itemID="{550F321C-372C-4B52-BC73-F21AA5045F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6456bd-dfb9-4e31-ab62-52dbdedb1b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F22B6B-B195-49C4-9373-B48B59823E54}">
  <ds:schemaRefs>
    <ds:schemaRef ds:uri="http://schemas.microsoft.com/sharepoint/events"/>
  </ds:schemaRefs>
</ds:datastoreItem>
</file>

<file path=customXml/itemProps4.xml><?xml version="1.0" encoding="utf-8"?>
<ds:datastoreItem xmlns:ds="http://schemas.openxmlformats.org/officeDocument/2006/customXml" ds:itemID="{840B6DD8-E81A-44EC-A039-83A27393C872}">
  <ds:schemaRefs>
    <ds:schemaRef ds:uri="http://schemas.microsoft.com/sharepoint/v3/contenttype/forms"/>
  </ds:schemaRefs>
</ds:datastoreItem>
</file>

<file path=customXml/itemProps5.xml><?xml version="1.0" encoding="utf-8"?>
<ds:datastoreItem xmlns:ds="http://schemas.openxmlformats.org/officeDocument/2006/customXml" ds:itemID="{DC2D114F-28F4-4DD9-B113-636393E67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1229</Words>
  <Characters>7007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You &amp; Your Care</vt:lpstr>
    </vt:vector>
  </TitlesOfParts>
  <Company>Bradford District Care Trust</Company>
  <LinksUpToDate>false</LinksUpToDate>
  <CharactersWithSpaces>8220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 &amp; Your Care</dc:title>
  <dc:creator>Andy Kay</dc:creator>
  <cp:lastModifiedBy>Paul Hogg</cp:lastModifiedBy>
  <cp:revision>2</cp:revision>
  <cp:lastPrinted>2017-05-17T14:01:00Z</cp:lastPrinted>
  <dcterms:created xsi:type="dcterms:W3CDTF">2018-05-04T14:32:00Z</dcterms:created>
  <dcterms:modified xsi:type="dcterms:W3CDTF">2018-05-04T14:32:00Z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0x0101008A585D6D1521C546AA6586012DF6EA6C</vt:lpwstr>
  </property>
  <property fmtid="{D5CDD505-2E9C-101B-9397-08002B2CF9AE}" pid="3" name="_dlc_DocIdItemGuid">
    <vt:lpwstr>0beaca18-80c7-491f-8cff-1b3eb2c68188</vt:lpwstr>
  </property>
</Properties>
</file>