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BE0F2" w14:textId="0BC28D97" w:rsidR="00444017" w:rsidRDefault="003346F5" w:rsidP="00444017">
      <w:pPr>
        <w:jc w:val="center"/>
        <w:rPr>
          <w:rFonts w:ascii="Arial" w:hAnsi="Arial" w:cs="Arial"/>
          <w:b/>
        </w:rPr>
      </w:pPr>
      <w:r>
        <w:rPr>
          <w:rFonts w:ascii="Arial" w:hAnsi="Arial" w:cs="Arial"/>
          <w:b/>
        </w:rPr>
        <w:t>COUNCIL OF GOVERNORS</w:t>
      </w:r>
      <w:r w:rsidR="008A7906" w:rsidRPr="008221B3">
        <w:rPr>
          <w:rFonts w:ascii="Arial" w:hAnsi="Arial" w:cs="Arial"/>
          <w:b/>
        </w:rPr>
        <w:t xml:space="preserve"> </w:t>
      </w:r>
      <w:r w:rsidR="00444017" w:rsidRPr="008221B3">
        <w:rPr>
          <w:rFonts w:ascii="Arial" w:hAnsi="Arial" w:cs="Arial"/>
          <w:b/>
        </w:rPr>
        <w:t>MEETING</w:t>
      </w:r>
    </w:p>
    <w:p w14:paraId="6EA7288D" w14:textId="77777777" w:rsidR="000C79E1" w:rsidRPr="008221B3" w:rsidRDefault="000C79E1" w:rsidP="00444017">
      <w:pPr>
        <w:jc w:val="center"/>
        <w:rPr>
          <w:rFonts w:ascii="Arial" w:hAnsi="Arial" w:cs="Arial"/>
          <w:b/>
        </w:rPr>
      </w:pPr>
    </w:p>
    <w:p w14:paraId="795198E0" w14:textId="5A000754" w:rsidR="00444017" w:rsidRPr="008221B3" w:rsidRDefault="00D26A05" w:rsidP="00444017">
      <w:pPr>
        <w:jc w:val="center"/>
        <w:rPr>
          <w:rFonts w:ascii="Arial" w:hAnsi="Arial" w:cs="Arial"/>
          <w:b/>
        </w:rPr>
      </w:pPr>
      <w:r>
        <w:rPr>
          <w:rFonts w:ascii="Arial" w:hAnsi="Arial" w:cs="Arial"/>
          <w:b/>
        </w:rPr>
        <w:t xml:space="preserve">19 </w:t>
      </w:r>
      <w:r w:rsidR="003346F5">
        <w:rPr>
          <w:rFonts w:ascii="Arial" w:hAnsi="Arial" w:cs="Arial"/>
          <w:b/>
        </w:rPr>
        <w:t>July</w:t>
      </w:r>
      <w:r w:rsidR="003B5706">
        <w:rPr>
          <w:rFonts w:ascii="Arial" w:hAnsi="Arial" w:cs="Arial"/>
          <w:b/>
        </w:rPr>
        <w:t xml:space="preserve"> </w:t>
      </w:r>
      <w:r w:rsidR="00304B0F" w:rsidRPr="008221B3">
        <w:rPr>
          <w:rFonts w:ascii="Arial" w:hAnsi="Arial" w:cs="Arial"/>
          <w:b/>
        </w:rPr>
        <w:t>2018</w:t>
      </w:r>
    </w:p>
    <w:p w14:paraId="4A62B7F8" w14:textId="77777777" w:rsidR="00444017" w:rsidRPr="00055B5A" w:rsidRDefault="00444017" w:rsidP="00444017">
      <w:pPr>
        <w:jc w:val="center"/>
        <w:rPr>
          <w:rFonts w:ascii="Arial" w:hAnsi="Arial" w:cs="Arial"/>
          <w:b/>
        </w:rPr>
      </w:pPr>
    </w:p>
    <w:p w14:paraId="483882D4" w14:textId="067A836B"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Paper Title:   </w:t>
      </w:r>
      <w:r w:rsidRPr="00055B5A">
        <w:rPr>
          <w:rFonts w:ascii="Arial" w:hAnsi="Arial" w:cs="Arial"/>
        </w:rPr>
        <w:tab/>
      </w:r>
      <w:r w:rsidR="003B5706">
        <w:rPr>
          <w:rFonts w:ascii="Arial" w:hAnsi="Arial" w:cs="Arial"/>
        </w:rPr>
        <w:t xml:space="preserve">CQC Update Report </w:t>
      </w:r>
    </w:p>
    <w:p w14:paraId="05852BD8" w14:textId="382C255B"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Lead Director:  </w:t>
      </w:r>
      <w:r w:rsidRPr="00055B5A">
        <w:rPr>
          <w:rFonts w:ascii="Arial" w:hAnsi="Arial" w:cs="Arial"/>
        </w:rPr>
        <w:tab/>
      </w:r>
      <w:r w:rsidR="00304B0F">
        <w:rPr>
          <w:rFonts w:ascii="Arial" w:hAnsi="Arial" w:cs="Arial"/>
        </w:rPr>
        <w:t>Medical Director</w:t>
      </w:r>
      <w:r w:rsidRPr="00055B5A">
        <w:rPr>
          <w:rFonts w:ascii="Arial" w:hAnsi="Arial" w:cs="Arial"/>
        </w:rPr>
        <w:tab/>
      </w:r>
      <w:r w:rsidRPr="00055B5A">
        <w:rPr>
          <w:rFonts w:ascii="Arial" w:hAnsi="Arial" w:cs="Arial"/>
        </w:rPr>
        <w:tab/>
      </w:r>
      <w:r w:rsidRPr="00055B5A">
        <w:rPr>
          <w:rFonts w:ascii="Arial" w:hAnsi="Arial" w:cs="Arial"/>
        </w:rPr>
        <w:tab/>
      </w:r>
      <w:r w:rsidRPr="00055B5A">
        <w:rPr>
          <w:rFonts w:ascii="Arial" w:hAnsi="Arial" w:cs="Arial"/>
        </w:rPr>
        <w:tab/>
      </w:r>
      <w:r w:rsidRPr="00055B5A">
        <w:rPr>
          <w:rFonts w:ascii="Arial" w:hAnsi="Arial" w:cs="Arial"/>
        </w:rPr>
        <w:tab/>
      </w:r>
    </w:p>
    <w:p w14:paraId="60EFB8CF" w14:textId="7587B289"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Paper Author:  </w:t>
      </w:r>
      <w:r w:rsidRPr="00055B5A">
        <w:rPr>
          <w:rFonts w:ascii="Arial" w:hAnsi="Arial" w:cs="Arial"/>
        </w:rPr>
        <w:tab/>
      </w:r>
      <w:r w:rsidR="003B5706">
        <w:rPr>
          <w:rFonts w:ascii="Arial" w:hAnsi="Arial" w:cs="Arial"/>
        </w:rPr>
        <w:t xml:space="preserve">Margaret Waugh, Deputy Director of Quality Improvement </w:t>
      </w:r>
    </w:p>
    <w:p w14:paraId="6791D801" w14:textId="4EDB9C17"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Agenda Item:</w:t>
      </w:r>
      <w:r w:rsidRPr="00055B5A">
        <w:rPr>
          <w:rFonts w:ascii="Arial" w:hAnsi="Arial" w:cs="Arial"/>
          <w:b/>
        </w:rPr>
        <w:t xml:space="preserve"> </w:t>
      </w:r>
      <w:r w:rsidRPr="00055B5A">
        <w:rPr>
          <w:rFonts w:ascii="Arial" w:hAnsi="Arial" w:cs="Arial"/>
          <w:b/>
        </w:rPr>
        <w:tab/>
      </w:r>
      <w:r w:rsidR="00D26A05">
        <w:rPr>
          <w:rFonts w:ascii="Arial" w:hAnsi="Arial" w:cs="Arial"/>
          <w:b/>
        </w:rPr>
        <w:t>5</w:t>
      </w:r>
    </w:p>
    <w:p w14:paraId="61189366" w14:textId="11482E92"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i/>
          <w:sz w:val="16"/>
          <w:szCs w:val="16"/>
        </w:rPr>
      </w:pPr>
      <w:r w:rsidRPr="00055B5A">
        <w:rPr>
          <w:rFonts w:ascii="Arial" w:hAnsi="Arial" w:cs="Arial"/>
        </w:rPr>
        <w:t>Presented For:</w:t>
      </w:r>
      <w:r w:rsidRPr="00055B5A">
        <w:rPr>
          <w:rFonts w:ascii="Arial" w:hAnsi="Arial" w:cs="Arial"/>
        </w:rPr>
        <w:tab/>
        <w:t>Assurance</w:t>
      </w:r>
    </w:p>
    <w:p w14:paraId="7DEC6C3B" w14:textId="5D814753" w:rsidR="0082474F" w:rsidRPr="00055B5A" w:rsidRDefault="00AE793E"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Paper Category:</w:t>
      </w:r>
      <w:r w:rsidRPr="00055B5A">
        <w:rPr>
          <w:rFonts w:ascii="Arial" w:hAnsi="Arial" w:cs="Arial"/>
        </w:rPr>
        <w:tab/>
      </w:r>
      <w:r w:rsidR="00304B0F">
        <w:rPr>
          <w:rFonts w:ascii="Arial" w:hAnsi="Arial" w:cs="Arial"/>
        </w:rPr>
        <w:t>Governance &amp; Compliance</w:t>
      </w:r>
    </w:p>
    <w:p w14:paraId="0E86A36C" w14:textId="77777777" w:rsidR="00330018" w:rsidRDefault="00330018"/>
    <w:p w14:paraId="5E3831E9" w14:textId="77777777" w:rsidR="00330018" w:rsidRPr="00FD6EFF" w:rsidRDefault="00330018" w:rsidP="00330018">
      <w:pPr>
        <w:rPr>
          <w:rFonts w:ascii="Arial" w:hAnsi="Arial" w:cs="Arial"/>
        </w:rPr>
      </w:pPr>
    </w:p>
    <w:tbl>
      <w:tblPr>
        <w:tblStyle w:val="TableGrid"/>
        <w:tblW w:w="0" w:type="auto"/>
        <w:tblLook w:val="04A0" w:firstRow="1" w:lastRow="0" w:firstColumn="1" w:lastColumn="0" w:noHBand="0" w:noVBand="1"/>
      </w:tblPr>
      <w:tblGrid>
        <w:gridCol w:w="9855"/>
      </w:tblGrid>
      <w:tr w:rsidR="00330018" w:rsidRPr="00FD6EFF" w14:paraId="1A7DB576" w14:textId="77777777" w:rsidTr="001C3509">
        <w:tc>
          <w:tcPr>
            <w:tcW w:w="9855" w:type="dxa"/>
            <w:shd w:val="clear" w:color="auto" w:fill="BFBFBF" w:themeFill="background1" w:themeFillShade="BF"/>
          </w:tcPr>
          <w:p w14:paraId="2CDFA305" w14:textId="48C25106" w:rsidR="00330018" w:rsidRPr="00FD6EFF" w:rsidRDefault="00330018" w:rsidP="00D2538A">
            <w:pPr>
              <w:rPr>
                <w:rFonts w:ascii="Arial" w:hAnsi="Arial" w:cs="Arial"/>
              </w:rPr>
            </w:pPr>
            <w:r w:rsidRPr="00FD6EFF">
              <w:rPr>
                <w:rFonts w:ascii="Arial" w:hAnsi="Arial" w:cs="Arial"/>
                <w:b/>
              </w:rPr>
              <w:t>Executive Summary:</w:t>
            </w:r>
          </w:p>
        </w:tc>
      </w:tr>
      <w:tr w:rsidR="00330018" w:rsidRPr="00FD6EFF" w14:paraId="0D3E2284" w14:textId="77777777" w:rsidTr="001C3509">
        <w:tc>
          <w:tcPr>
            <w:tcW w:w="9855" w:type="dxa"/>
          </w:tcPr>
          <w:p w14:paraId="074BB3F1" w14:textId="257397D0" w:rsidR="00EC16AF" w:rsidRDefault="003B5706" w:rsidP="00FA0E5F">
            <w:pPr>
              <w:jc w:val="both"/>
              <w:rPr>
                <w:rFonts w:ascii="Arial" w:hAnsi="Arial" w:cs="Arial"/>
              </w:rPr>
            </w:pPr>
            <w:r>
              <w:rPr>
                <w:rFonts w:ascii="Arial" w:hAnsi="Arial" w:cs="Arial"/>
              </w:rPr>
              <w:t xml:space="preserve">This paper details the actions taken and planned </w:t>
            </w:r>
            <w:r w:rsidR="00EC16AF">
              <w:rPr>
                <w:rFonts w:ascii="Arial" w:hAnsi="Arial" w:cs="Arial"/>
              </w:rPr>
              <w:t>in response to the Trust’s CQC inspection report published February 2018 and other ongoing quality workstreams.</w:t>
            </w:r>
            <w:r w:rsidR="00CF3AF4">
              <w:rPr>
                <w:rFonts w:ascii="Arial" w:hAnsi="Arial" w:cs="Arial"/>
              </w:rPr>
              <w:t xml:space="preserve"> </w:t>
            </w:r>
          </w:p>
          <w:p w14:paraId="3A285CD0" w14:textId="397D6291" w:rsidR="00EC16AF" w:rsidRDefault="00EC16AF" w:rsidP="00FA0E5F">
            <w:pPr>
              <w:jc w:val="both"/>
              <w:rPr>
                <w:rFonts w:ascii="Arial" w:hAnsi="Arial" w:cs="Arial"/>
              </w:rPr>
            </w:pPr>
          </w:p>
          <w:p w14:paraId="52138AF3" w14:textId="40A5CA3C" w:rsidR="00795225" w:rsidRDefault="00795225" w:rsidP="00FA0E5F">
            <w:pPr>
              <w:jc w:val="both"/>
              <w:rPr>
                <w:rFonts w:ascii="Arial" w:hAnsi="Arial" w:cs="Arial"/>
              </w:rPr>
            </w:pPr>
            <w:r>
              <w:rPr>
                <w:rFonts w:ascii="Arial" w:hAnsi="Arial" w:cs="Arial"/>
              </w:rPr>
              <w:t xml:space="preserve">The </w:t>
            </w:r>
            <w:r w:rsidR="003B5706">
              <w:rPr>
                <w:rFonts w:ascii="Arial" w:hAnsi="Arial" w:cs="Arial"/>
              </w:rPr>
              <w:t xml:space="preserve">governance arrangements for all CQC related activity </w:t>
            </w:r>
            <w:r w:rsidR="00EC16AF">
              <w:rPr>
                <w:rFonts w:ascii="Arial" w:hAnsi="Arial" w:cs="Arial"/>
              </w:rPr>
              <w:t>is now fully embedded and has been well received by</w:t>
            </w:r>
            <w:r>
              <w:rPr>
                <w:rFonts w:ascii="Arial" w:hAnsi="Arial" w:cs="Arial"/>
              </w:rPr>
              <w:t xml:space="preserve"> the </w:t>
            </w:r>
            <w:r w:rsidR="0022155D">
              <w:rPr>
                <w:rFonts w:ascii="Arial" w:hAnsi="Arial" w:cs="Arial"/>
              </w:rPr>
              <w:t>Quality and Safety Committee</w:t>
            </w:r>
            <w:r w:rsidR="00EC16AF">
              <w:rPr>
                <w:rFonts w:ascii="Arial" w:hAnsi="Arial" w:cs="Arial"/>
              </w:rPr>
              <w:t xml:space="preserve"> and Mental Health Legislation Committee</w:t>
            </w:r>
            <w:r>
              <w:rPr>
                <w:rFonts w:ascii="Arial" w:hAnsi="Arial" w:cs="Arial"/>
              </w:rPr>
              <w:t>.</w:t>
            </w:r>
          </w:p>
          <w:p w14:paraId="5E93D4F0" w14:textId="77777777" w:rsidR="00CF3AF4" w:rsidRDefault="00CF3AF4" w:rsidP="00FA0E5F">
            <w:pPr>
              <w:jc w:val="both"/>
              <w:rPr>
                <w:rFonts w:ascii="Arial" w:hAnsi="Arial" w:cs="Arial"/>
              </w:rPr>
            </w:pPr>
          </w:p>
          <w:p w14:paraId="55FE0622" w14:textId="01F120CB" w:rsidR="00330018" w:rsidRPr="00FD6EFF" w:rsidRDefault="00330018" w:rsidP="00770125">
            <w:pPr>
              <w:rPr>
                <w:rFonts w:ascii="Arial" w:hAnsi="Arial" w:cs="Arial"/>
                <w:b/>
              </w:rPr>
            </w:pPr>
          </w:p>
        </w:tc>
      </w:tr>
    </w:tbl>
    <w:p w14:paraId="05598CA4" w14:textId="77777777" w:rsidR="00330018" w:rsidRDefault="00330018" w:rsidP="00330018">
      <w:pPr>
        <w:rPr>
          <w:rFonts w:ascii="Arial" w:hAnsi="Arial" w:cs="Arial"/>
        </w:rPr>
      </w:pPr>
    </w:p>
    <w:p w14:paraId="43D6B2B0" w14:textId="77777777" w:rsidR="00920073" w:rsidRPr="00FD6EFF" w:rsidRDefault="00920073" w:rsidP="00330018">
      <w:pPr>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9855"/>
      </w:tblGrid>
      <w:tr w:rsidR="00330018" w:rsidRPr="00FD6EFF" w14:paraId="44139EA7" w14:textId="77777777" w:rsidTr="001C3509">
        <w:tc>
          <w:tcPr>
            <w:tcW w:w="9855" w:type="dxa"/>
            <w:tcBorders>
              <w:bottom w:val="single" w:sz="4" w:space="0" w:color="auto"/>
            </w:tcBorders>
            <w:shd w:val="clear" w:color="auto" w:fill="BFBFBF" w:themeFill="background1" w:themeFillShade="BF"/>
          </w:tcPr>
          <w:p w14:paraId="577524DA" w14:textId="3DFBB9E6" w:rsidR="00330018" w:rsidRPr="00FD6EFF" w:rsidRDefault="00330018" w:rsidP="00D2538A">
            <w:pPr>
              <w:rPr>
                <w:rFonts w:ascii="Arial" w:hAnsi="Arial" w:cs="Arial"/>
                <w:b/>
              </w:rPr>
            </w:pPr>
            <w:r w:rsidRPr="00FD6EFF">
              <w:rPr>
                <w:rFonts w:ascii="Arial" w:hAnsi="Arial" w:cs="Arial"/>
                <w:b/>
              </w:rPr>
              <w:t>Recommendations:</w:t>
            </w:r>
          </w:p>
        </w:tc>
      </w:tr>
      <w:tr w:rsidR="00330018" w:rsidRPr="00FD6EFF" w14:paraId="35D5EDFF" w14:textId="77777777" w:rsidTr="00840C86">
        <w:trPr>
          <w:trHeight w:val="2136"/>
        </w:trPr>
        <w:tc>
          <w:tcPr>
            <w:tcW w:w="9855" w:type="dxa"/>
            <w:shd w:val="clear" w:color="auto" w:fill="auto"/>
          </w:tcPr>
          <w:p w14:paraId="13459D5F" w14:textId="78A448BB" w:rsidR="005B6BB4" w:rsidRPr="00FD6EFF" w:rsidRDefault="00330018" w:rsidP="001C3509">
            <w:pPr>
              <w:rPr>
                <w:rFonts w:ascii="Arial" w:hAnsi="Arial" w:cs="Arial"/>
                <w:color w:val="0070C0"/>
              </w:rPr>
            </w:pPr>
            <w:r w:rsidRPr="00FD6EFF">
              <w:rPr>
                <w:rFonts w:ascii="Arial" w:hAnsi="Arial" w:cs="Arial"/>
              </w:rPr>
              <w:t xml:space="preserve">That the </w:t>
            </w:r>
            <w:proofErr w:type="spellStart"/>
            <w:r w:rsidR="003346F5">
              <w:rPr>
                <w:rFonts w:ascii="Arial" w:hAnsi="Arial" w:cs="Arial"/>
              </w:rPr>
              <w:t>CoG</w:t>
            </w:r>
            <w:proofErr w:type="spellEnd"/>
          </w:p>
          <w:p w14:paraId="5859E24D" w14:textId="15816D8A" w:rsidR="00920073" w:rsidRDefault="00C944D4" w:rsidP="00404845">
            <w:pPr>
              <w:numPr>
                <w:ilvl w:val="0"/>
                <w:numId w:val="17"/>
              </w:numPr>
              <w:autoSpaceDE w:val="0"/>
              <w:autoSpaceDN w:val="0"/>
              <w:adjustRightInd w:val="0"/>
              <w:jc w:val="both"/>
              <w:rPr>
                <w:rFonts w:ascii="Arial" w:hAnsi="Arial" w:cs="Arial"/>
                <w:bCs/>
              </w:rPr>
            </w:pPr>
            <w:r w:rsidRPr="005B6BB4">
              <w:rPr>
                <w:rFonts w:ascii="Arial" w:hAnsi="Arial" w:cs="Arial"/>
                <w:bCs/>
              </w:rPr>
              <w:t>Agrees that the paper provide</w:t>
            </w:r>
            <w:r w:rsidR="00177D8A">
              <w:rPr>
                <w:rFonts w:ascii="Arial" w:hAnsi="Arial" w:cs="Arial"/>
                <w:bCs/>
              </w:rPr>
              <w:t>s</w:t>
            </w:r>
            <w:r w:rsidRPr="005B6BB4">
              <w:rPr>
                <w:rFonts w:ascii="Arial" w:hAnsi="Arial" w:cs="Arial"/>
                <w:bCs/>
              </w:rPr>
              <w:t xml:space="preserve"> </w:t>
            </w:r>
            <w:r w:rsidR="003B5706">
              <w:rPr>
                <w:rFonts w:ascii="Arial" w:hAnsi="Arial" w:cs="Arial"/>
                <w:bCs/>
              </w:rPr>
              <w:t xml:space="preserve">continued </w:t>
            </w:r>
            <w:r w:rsidRPr="005B6BB4">
              <w:rPr>
                <w:rFonts w:ascii="Arial" w:hAnsi="Arial" w:cs="Arial"/>
                <w:bCs/>
              </w:rPr>
              <w:t xml:space="preserve">assurance that </w:t>
            </w:r>
            <w:r w:rsidR="005B6BB4" w:rsidRPr="005B6BB4">
              <w:rPr>
                <w:rFonts w:ascii="Arial" w:hAnsi="Arial" w:cs="Arial"/>
                <w:bCs/>
              </w:rPr>
              <w:t xml:space="preserve">all </w:t>
            </w:r>
            <w:r w:rsidR="00EC16AF">
              <w:rPr>
                <w:rFonts w:ascii="Arial" w:hAnsi="Arial" w:cs="Arial"/>
                <w:bCs/>
              </w:rPr>
              <w:t>CQC workstreams are being delivered as required</w:t>
            </w:r>
            <w:r w:rsidR="00D26A05">
              <w:rPr>
                <w:rFonts w:ascii="Arial" w:hAnsi="Arial" w:cs="Arial"/>
                <w:bCs/>
              </w:rPr>
              <w:t>; and</w:t>
            </w:r>
          </w:p>
          <w:p w14:paraId="6EDD2B60" w14:textId="2153FE0F" w:rsidR="00330018" w:rsidRPr="00FD6EFF" w:rsidRDefault="00EC16AF" w:rsidP="00EC16AF">
            <w:pPr>
              <w:numPr>
                <w:ilvl w:val="0"/>
                <w:numId w:val="17"/>
              </w:numPr>
              <w:autoSpaceDE w:val="0"/>
              <w:autoSpaceDN w:val="0"/>
              <w:adjustRightInd w:val="0"/>
              <w:jc w:val="both"/>
              <w:rPr>
                <w:rFonts w:ascii="Arial" w:hAnsi="Arial" w:cs="Arial"/>
              </w:rPr>
            </w:pPr>
            <w:r>
              <w:rPr>
                <w:rFonts w:ascii="Arial" w:hAnsi="Arial" w:cs="Arial"/>
              </w:rPr>
              <w:t>Notes that the new CQC thematic action plan is now in place and progressing successfully</w:t>
            </w:r>
            <w:r w:rsidR="00D26A05">
              <w:rPr>
                <w:rFonts w:ascii="Arial" w:hAnsi="Arial" w:cs="Arial"/>
              </w:rPr>
              <w:t>.</w:t>
            </w:r>
          </w:p>
        </w:tc>
      </w:tr>
    </w:tbl>
    <w:p w14:paraId="2B6D5ADB" w14:textId="5B0BC628" w:rsidR="00353B1F" w:rsidRPr="00206DDC" w:rsidRDefault="00330018" w:rsidP="00353B1F">
      <w:pPr>
        <w:rPr>
          <w:rFonts w:ascii="Arial" w:hAnsi="Arial" w:cs="Arial"/>
          <w:b/>
        </w:rPr>
      </w:pPr>
      <w:r>
        <w:br w:type="column"/>
      </w:r>
    </w:p>
    <w:p w14:paraId="1AA267DB" w14:textId="636AD92F" w:rsidR="00444017" w:rsidRDefault="00206DDC" w:rsidP="009F3EB7">
      <w:pPr>
        <w:jc w:val="center"/>
        <w:rPr>
          <w:rFonts w:ascii="Arial" w:hAnsi="Arial" w:cs="Arial"/>
          <w:b/>
        </w:rPr>
      </w:pPr>
      <w:r w:rsidRPr="00206DDC">
        <w:rPr>
          <w:rFonts w:ascii="Arial" w:hAnsi="Arial" w:cs="Arial"/>
          <w:b/>
        </w:rPr>
        <w:t xml:space="preserve"> CQC </w:t>
      </w:r>
      <w:r w:rsidR="009E59C1">
        <w:rPr>
          <w:rFonts w:ascii="Arial" w:hAnsi="Arial" w:cs="Arial"/>
          <w:b/>
        </w:rPr>
        <w:t xml:space="preserve">Update Report </w:t>
      </w:r>
      <w:r w:rsidR="00C1374D">
        <w:rPr>
          <w:rFonts w:ascii="Arial" w:hAnsi="Arial" w:cs="Arial"/>
          <w:b/>
        </w:rPr>
        <w:t>– Ju</w:t>
      </w:r>
      <w:r w:rsidR="00353B1F">
        <w:rPr>
          <w:rFonts w:ascii="Arial" w:hAnsi="Arial" w:cs="Arial"/>
          <w:b/>
        </w:rPr>
        <w:t>ly</w:t>
      </w:r>
      <w:r w:rsidR="00C1374D">
        <w:rPr>
          <w:rFonts w:ascii="Arial" w:hAnsi="Arial" w:cs="Arial"/>
          <w:b/>
        </w:rPr>
        <w:t xml:space="preserve"> 2018</w:t>
      </w:r>
    </w:p>
    <w:p w14:paraId="0F705AF3" w14:textId="77777777" w:rsidR="00404845" w:rsidRPr="009F3EB7" w:rsidRDefault="00404845" w:rsidP="009F3EB7">
      <w:pPr>
        <w:jc w:val="center"/>
        <w:rPr>
          <w:rFonts w:ascii="Arial" w:hAnsi="Arial" w:cs="Arial"/>
          <w:b/>
        </w:rPr>
      </w:pPr>
    </w:p>
    <w:p w14:paraId="640B864D" w14:textId="77777777" w:rsidR="009F3EB7" w:rsidRDefault="009F3EB7" w:rsidP="00444017">
      <w:pPr>
        <w:jc w:val="both"/>
        <w:rPr>
          <w:rFonts w:ascii="Arial" w:hAnsi="Arial" w:cs="Arial"/>
        </w:rPr>
      </w:pPr>
    </w:p>
    <w:p w14:paraId="292C20A6" w14:textId="77777777" w:rsidR="009F3EB7" w:rsidRPr="009F3EB7" w:rsidRDefault="009F3EB7" w:rsidP="00444017">
      <w:pPr>
        <w:jc w:val="both"/>
        <w:rPr>
          <w:rFonts w:ascii="Arial" w:hAnsi="Arial" w:cs="Arial"/>
        </w:rPr>
      </w:pPr>
    </w:p>
    <w:p w14:paraId="6377035D" w14:textId="057AB119" w:rsidR="00444017" w:rsidRDefault="00C1374D" w:rsidP="008565D0">
      <w:pPr>
        <w:pStyle w:val="Heading2"/>
        <w:numPr>
          <w:ilvl w:val="0"/>
          <w:numId w:val="38"/>
        </w:numPr>
        <w:jc w:val="both"/>
        <w:rPr>
          <w:rFonts w:cs="Arial"/>
          <w:sz w:val="24"/>
        </w:rPr>
      </w:pPr>
      <w:r>
        <w:rPr>
          <w:rFonts w:cs="Arial"/>
          <w:sz w:val="24"/>
        </w:rPr>
        <w:t xml:space="preserve">CQC action plan </w:t>
      </w:r>
      <w:r w:rsidR="00B228BB">
        <w:rPr>
          <w:rFonts w:cs="Arial"/>
          <w:sz w:val="24"/>
        </w:rPr>
        <w:t xml:space="preserve">– update </w:t>
      </w:r>
    </w:p>
    <w:p w14:paraId="0E9DBEA0" w14:textId="77777777" w:rsidR="008565D0" w:rsidRPr="008565D0" w:rsidRDefault="008565D0" w:rsidP="008565D0">
      <w:pPr>
        <w:rPr>
          <w:lang w:val="en-GB"/>
        </w:rPr>
      </w:pPr>
    </w:p>
    <w:p w14:paraId="6627A560" w14:textId="32A74996" w:rsidR="00100B3D" w:rsidRDefault="00936BFD" w:rsidP="00ED0C92">
      <w:pPr>
        <w:jc w:val="both"/>
        <w:rPr>
          <w:rFonts w:ascii="Arial" w:hAnsi="Arial" w:cs="Arial"/>
          <w:lang w:val="en-GB"/>
        </w:rPr>
      </w:pPr>
      <w:r>
        <w:rPr>
          <w:rFonts w:ascii="Arial" w:hAnsi="Arial" w:cs="Arial"/>
          <w:lang w:val="en-GB"/>
        </w:rPr>
        <w:t xml:space="preserve">The </w:t>
      </w:r>
      <w:r w:rsidR="009E59C1">
        <w:rPr>
          <w:rFonts w:ascii="Arial" w:hAnsi="Arial" w:cs="Arial"/>
          <w:lang w:val="en-GB"/>
        </w:rPr>
        <w:t>CQC inspection</w:t>
      </w:r>
      <w:r>
        <w:rPr>
          <w:rFonts w:ascii="Arial" w:hAnsi="Arial" w:cs="Arial"/>
          <w:lang w:val="en-GB"/>
        </w:rPr>
        <w:t xml:space="preserve"> report </w:t>
      </w:r>
      <w:r w:rsidR="009E59C1">
        <w:rPr>
          <w:rFonts w:ascii="Arial" w:hAnsi="Arial" w:cs="Arial"/>
          <w:lang w:val="en-GB"/>
        </w:rPr>
        <w:t xml:space="preserve">for the Trust </w:t>
      </w:r>
      <w:r>
        <w:rPr>
          <w:rFonts w:ascii="Arial" w:hAnsi="Arial" w:cs="Arial"/>
          <w:lang w:val="en-GB"/>
        </w:rPr>
        <w:t xml:space="preserve">was published on </w:t>
      </w:r>
      <w:r w:rsidR="00D826C8">
        <w:rPr>
          <w:rFonts w:ascii="Arial" w:hAnsi="Arial" w:cs="Arial"/>
          <w:lang w:val="en-GB"/>
        </w:rPr>
        <w:t>12th</w:t>
      </w:r>
      <w:r>
        <w:rPr>
          <w:rFonts w:ascii="Arial" w:hAnsi="Arial" w:cs="Arial"/>
          <w:lang w:val="en-GB"/>
        </w:rPr>
        <w:t xml:space="preserve"> February 2018 and, whilst it contained many positive findings, the overall rating for the Trust and a number of individual service ratings had deteriorated to ‘Requires Improvement’.</w:t>
      </w:r>
    </w:p>
    <w:p w14:paraId="463DE09C" w14:textId="77777777" w:rsidR="00936BFD" w:rsidRDefault="00936BFD" w:rsidP="00ED0C92">
      <w:pPr>
        <w:jc w:val="both"/>
        <w:rPr>
          <w:rFonts w:ascii="Arial" w:hAnsi="Arial" w:cs="Arial"/>
          <w:lang w:val="en-GB"/>
        </w:rPr>
      </w:pPr>
    </w:p>
    <w:p w14:paraId="4EDE8C0D" w14:textId="4E55BFD5" w:rsidR="00936BFD" w:rsidRDefault="00936BFD" w:rsidP="00ED0C92">
      <w:pPr>
        <w:jc w:val="both"/>
        <w:rPr>
          <w:rFonts w:ascii="Arial" w:hAnsi="Arial" w:cs="Arial"/>
          <w:lang w:val="en-GB"/>
        </w:rPr>
      </w:pPr>
      <w:r>
        <w:rPr>
          <w:rFonts w:ascii="Arial" w:hAnsi="Arial" w:cs="Arial"/>
          <w:lang w:val="en-GB"/>
        </w:rPr>
        <w:t>The full report can be accessed here:</w:t>
      </w:r>
    </w:p>
    <w:p w14:paraId="4AAF9E39" w14:textId="77777777" w:rsidR="00936BFD" w:rsidRDefault="00936BFD" w:rsidP="00ED0C92">
      <w:pPr>
        <w:jc w:val="both"/>
        <w:rPr>
          <w:rFonts w:ascii="Arial" w:hAnsi="Arial" w:cs="Arial"/>
          <w:lang w:val="en-GB"/>
        </w:rPr>
      </w:pPr>
    </w:p>
    <w:p w14:paraId="4AAD2106" w14:textId="75E06736" w:rsidR="00936BFD" w:rsidRDefault="00737867" w:rsidP="00ED0C92">
      <w:pPr>
        <w:jc w:val="both"/>
        <w:rPr>
          <w:rFonts w:ascii="Arial" w:hAnsi="Arial" w:cs="Arial"/>
          <w:lang w:val="en-GB"/>
        </w:rPr>
      </w:pPr>
      <w:hyperlink r:id="rId13" w:history="1">
        <w:r w:rsidR="00936BFD" w:rsidRPr="005D083F">
          <w:rPr>
            <w:rStyle w:val="Hyperlink"/>
            <w:rFonts w:ascii="Arial" w:hAnsi="Arial" w:cs="Arial"/>
            <w:lang w:val="en-GB"/>
          </w:rPr>
          <w:t>http://www.cqc.org.uk/sites/default/files/new_reports/AAAH0101.pdf</w:t>
        </w:r>
      </w:hyperlink>
    </w:p>
    <w:p w14:paraId="599C4A89" w14:textId="77777777" w:rsidR="00936BFD" w:rsidRDefault="00936BFD" w:rsidP="00ED0C92">
      <w:pPr>
        <w:jc w:val="both"/>
        <w:rPr>
          <w:rFonts w:ascii="Arial" w:hAnsi="Arial" w:cs="Arial"/>
          <w:lang w:val="en-GB"/>
        </w:rPr>
      </w:pPr>
    </w:p>
    <w:p w14:paraId="195B984D" w14:textId="123B570A" w:rsidR="00100B3D" w:rsidRDefault="00341044" w:rsidP="00ED0C92">
      <w:pPr>
        <w:jc w:val="both"/>
        <w:rPr>
          <w:rFonts w:ascii="Arial" w:hAnsi="Arial" w:cs="Arial"/>
          <w:lang w:val="en-GB"/>
        </w:rPr>
      </w:pPr>
      <w:r w:rsidRPr="005F056D">
        <w:rPr>
          <w:rFonts w:ascii="Arial" w:hAnsi="Arial" w:cs="Arial"/>
          <w:lang w:val="en-GB"/>
        </w:rPr>
        <w:t xml:space="preserve">The Trust was required to update the CQC on immediate actions taken </w:t>
      </w:r>
      <w:r w:rsidR="003A3236">
        <w:rPr>
          <w:rFonts w:ascii="Arial" w:hAnsi="Arial" w:cs="Arial"/>
          <w:lang w:val="en-GB"/>
        </w:rPr>
        <w:t xml:space="preserve">following receipt of the final report </w:t>
      </w:r>
      <w:r w:rsidRPr="005F056D">
        <w:rPr>
          <w:rFonts w:ascii="Arial" w:hAnsi="Arial" w:cs="Arial"/>
          <w:lang w:val="en-GB"/>
        </w:rPr>
        <w:t>and a letter from the Chief Executive and the initial Trust CQC action plan was formally submitted to the CQC as required on 9</w:t>
      </w:r>
      <w:r w:rsidRPr="005F056D">
        <w:rPr>
          <w:rFonts w:ascii="Arial" w:hAnsi="Arial" w:cs="Arial"/>
          <w:vertAlign w:val="superscript"/>
          <w:lang w:val="en-GB"/>
        </w:rPr>
        <w:t>th</w:t>
      </w:r>
      <w:r w:rsidRPr="005F056D">
        <w:rPr>
          <w:rFonts w:ascii="Arial" w:hAnsi="Arial" w:cs="Arial"/>
          <w:lang w:val="en-GB"/>
        </w:rPr>
        <w:t xml:space="preserve"> March 2018.</w:t>
      </w:r>
    </w:p>
    <w:p w14:paraId="6CFA55CF" w14:textId="77777777" w:rsidR="0029376A" w:rsidRDefault="0029376A" w:rsidP="00ED0C92">
      <w:pPr>
        <w:jc w:val="both"/>
        <w:rPr>
          <w:rFonts w:ascii="Arial" w:hAnsi="Arial" w:cs="Arial"/>
          <w:lang w:val="en-GB"/>
        </w:rPr>
      </w:pPr>
    </w:p>
    <w:p w14:paraId="645DC290" w14:textId="005FE8A9" w:rsidR="00404845" w:rsidRDefault="00EC16AF" w:rsidP="00ED0C92">
      <w:pPr>
        <w:jc w:val="both"/>
        <w:rPr>
          <w:rFonts w:ascii="Arial" w:hAnsi="Arial" w:cs="Arial"/>
          <w:lang w:val="en-GB"/>
        </w:rPr>
      </w:pPr>
      <w:r>
        <w:rPr>
          <w:rFonts w:ascii="Arial" w:hAnsi="Arial" w:cs="Arial"/>
          <w:lang w:val="en-GB"/>
        </w:rPr>
        <w:t>This action plan was formally closed at the Improving Quality Programme Board in June and replaced by a new thematic action plan that combines the 51 must do’s and the 43 should do</w:t>
      </w:r>
      <w:r w:rsidR="00C1374D">
        <w:rPr>
          <w:rFonts w:ascii="Arial" w:hAnsi="Arial" w:cs="Arial"/>
          <w:lang w:val="en-GB"/>
        </w:rPr>
        <w:t>’</w:t>
      </w:r>
      <w:r>
        <w:rPr>
          <w:rFonts w:ascii="Arial" w:hAnsi="Arial" w:cs="Arial"/>
          <w:lang w:val="en-GB"/>
        </w:rPr>
        <w:t xml:space="preserve">s </w:t>
      </w:r>
      <w:r w:rsidR="00C1374D">
        <w:rPr>
          <w:rFonts w:ascii="Arial" w:hAnsi="Arial" w:cs="Arial"/>
          <w:lang w:val="en-GB"/>
        </w:rPr>
        <w:t>from our inspection report. The new thematic action plan is easier to understand for all staff and reduces some duplication of effort to complete.</w:t>
      </w:r>
    </w:p>
    <w:p w14:paraId="056B7606" w14:textId="77777777" w:rsidR="00C1374D" w:rsidRDefault="00C1374D" w:rsidP="00ED0C92">
      <w:pPr>
        <w:jc w:val="both"/>
        <w:rPr>
          <w:rFonts w:ascii="Arial" w:hAnsi="Arial" w:cs="Arial"/>
          <w:lang w:val="en-GB"/>
        </w:rPr>
      </w:pPr>
    </w:p>
    <w:p w14:paraId="4688B3ED" w14:textId="166382EE" w:rsidR="00C1374D" w:rsidRDefault="00C1374D" w:rsidP="00C1374D">
      <w:pPr>
        <w:jc w:val="both"/>
        <w:rPr>
          <w:rFonts w:ascii="Arial" w:hAnsi="Arial" w:cs="Arial"/>
        </w:rPr>
      </w:pPr>
      <w:r w:rsidRPr="005F056D">
        <w:rPr>
          <w:rFonts w:ascii="Arial" w:hAnsi="Arial" w:cs="Arial"/>
        </w:rPr>
        <w:t xml:space="preserve">Each </w:t>
      </w:r>
      <w:r>
        <w:rPr>
          <w:rFonts w:ascii="Arial" w:hAnsi="Arial" w:cs="Arial"/>
        </w:rPr>
        <w:t>of the 2</w:t>
      </w:r>
      <w:r w:rsidR="006B1509">
        <w:rPr>
          <w:rFonts w:ascii="Arial" w:hAnsi="Arial" w:cs="Arial"/>
        </w:rPr>
        <w:t>5</w:t>
      </w:r>
      <w:r>
        <w:rPr>
          <w:rFonts w:ascii="Arial" w:hAnsi="Arial" w:cs="Arial"/>
        </w:rPr>
        <w:t xml:space="preserve"> themes are </w:t>
      </w:r>
      <w:r w:rsidRPr="005F056D">
        <w:rPr>
          <w:rFonts w:ascii="Arial" w:hAnsi="Arial" w:cs="Arial"/>
        </w:rPr>
        <w:t xml:space="preserve">allocated to a lead Director </w:t>
      </w:r>
      <w:r w:rsidR="00737867">
        <w:rPr>
          <w:rFonts w:ascii="Arial" w:hAnsi="Arial" w:cs="Arial"/>
        </w:rPr>
        <w:t xml:space="preserve">(as detailed at Annex A) </w:t>
      </w:r>
      <w:bookmarkStart w:id="0" w:name="_GoBack"/>
      <w:bookmarkEnd w:id="0"/>
      <w:r w:rsidRPr="005F056D">
        <w:rPr>
          <w:rFonts w:ascii="Arial" w:hAnsi="Arial" w:cs="Arial"/>
        </w:rPr>
        <w:t xml:space="preserve">for executive oversight and also allocated for review at </w:t>
      </w:r>
      <w:r w:rsidR="006B1509">
        <w:rPr>
          <w:rFonts w:ascii="Arial" w:hAnsi="Arial" w:cs="Arial"/>
        </w:rPr>
        <w:t>the relevant</w:t>
      </w:r>
      <w:r w:rsidRPr="005F056D">
        <w:rPr>
          <w:rFonts w:ascii="Arial" w:hAnsi="Arial" w:cs="Arial"/>
        </w:rPr>
        <w:t xml:space="preserve"> Committee. Lead Directors will ensure that any resources required to deliver </w:t>
      </w:r>
      <w:r>
        <w:rPr>
          <w:rFonts w:ascii="Arial" w:hAnsi="Arial" w:cs="Arial"/>
        </w:rPr>
        <w:t xml:space="preserve">actions </w:t>
      </w:r>
      <w:r w:rsidRPr="005F056D">
        <w:rPr>
          <w:rFonts w:ascii="Arial" w:hAnsi="Arial" w:cs="Arial"/>
        </w:rPr>
        <w:t>are identified and prioritised.</w:t>
      </w:r>
    </w:p>
    <w:p w14:paraId="13D3A118" w14:textId="77777777" w:rsidR="00BA02A8" w:rsidRDefault="00BA02A8" w:rsidP="00C1374D">
      <w:pPr>
        <w:jc w:val="both"/>
        <w:rPr>
          <w:rFonts w:ascii="Arial" w:hAnsi="Arial" w:cs="Arial"/>
        </w:rPr>
      </w:pPr>
    </w:p>
    <w:p w14:paraId="38D7CE5E" w14:textId="0CE59997" w:rsidR="00BA02A8" w:rsidRDefault="00BA02A8" w:rsidP="00C1374D">
      <w:pPr>
        <w:jc w:val="both"/>
        <w:rPr>
          <w:rFonts w:ascii="Arial" w:hAnsi="Arial" w:cs="Arial"/>
        </w:rPr>
      </w:pPr>
      <w:r>
        <w:rPr>
          <w:rFonts w:ascii="Arial" w:hAnsi="Arial" w:cs="Arial"/>
        </w:rPr>
        <w:t xml:space="preserve">Key </w:t>
      </w:r>
      <w:r w:rsidR="00B228BB">
        <w:rPr>
          <w:rFonts w:ascii="Arial" w:hAnsi="Arial" w:cs="Arial"/>
        </w:rPr>
        <w:t>actions</w:t>
      </w:r>
      <w:r>
        <w:rPr>
          <w:rFonts w:ascii="Arial" w:hAnsi="Arial" w:cs="Arial"/>
        </w:rPr>
        <w:t xml:space="preserve"> progressed</w:t>
      </w:r>
      <w:r w:rsidR="008027F3">
        <w:rPr>
          <w:rFonts w:ascii="Arial" w:hAnsi="Arial" w:cs="Arial"/>
        </w:rPr>
        <w:t>,</w:t>
      </w:r>
      <w:r>
        <w:rPr>
          <w:rFonts w:ascii="Arial" w:hAnsi="Arial" w:cs="Arial"/>
        </w:rPr>
        <w:t xml:space="preserve"> </w:t>
      </w:r>
      <w:r w:rsidR="00B228BB">
        <w:rPr>
          <w:rFonts w:ascii="Arial" w:hAnsi="Arial" w:cs="Arial"/>
        </w:rPr>
        <w:t xml:space="preserve">since the last paper </w:t>
      </w:r>
      <w:r w:rsidR="00C463FE">
        <w:rPr>
          <w:rFonts w:ascii="Arial" w:hAnsi="Arial" w:cs="Arial"/>
        </w:rPr>
        <w:t>to</w:t>
      </w:r>
      <w:r w:rsidR="00B228BB">
        <w:rPr>
          <w:rFonts w:ascii="Arial" w:hAnsi="Arial" w:cs="Arial"/>
        </w:rPr>
        <w:t xml:space="preserve"> </w:t>
      </w:r>
      <w:proofErr w:type="spellStart"/>
      <w:r w:rsidR="00353B1F">
        <w:rPr>
          <w:rFonts w:ascii="Arial" w:hAnsi="Arial" w:cs="Arial"/>
        </w:rPr>
        <w:t>CoG</w:t>
      </w:r>
      <w:proofErr w:type="spellEnd"/>
      <w:r w:rsidR="008027F3">
        <w:rPr>
          <w:rFonts w:ascii="Arial" w:hAnsi="Arial" w:cs="Arial"/>
        </w:rPr>
        <w:t>,</w:t>
      </w:r>
      <w:r w:rsidR="00B228BB">
        <w:rPr>
          <w:rFonts w:ascii="Arial" w:hAnsi="Arial" w:cs="Arial"/>
        </w:rPr>
        <w:t xml:space="preserve"> </w:t>
      </w:r>
      <w:r>
        <w:rPr>
          <w:rFonts w:ascii="Arial" w:hAnsi="Arial" w:cs="Arial"/>
        </w:rPr>
        <w:t>include:</w:t>
      </w:r>
    </w:p>
    <w:p w14:paraId="4A14C2EA" w14:textId="10C79A95" w:rsidR="00BA02A8" w:rsidRPr="002811DB" w:rsidRDefault="00BA02A8" w:rsidP="00BA02A8">
      <w:pPr>
        <w:pStyle w:val="ListParagraph"/>
        <w:numPr>
          <w:ilvl w:val="0"/>
          <w:numId w:val="43"/>
        </w:numPr>
        <w:rPr>
          <w:rFonts w:cs="Arial"/>
          <w:sz w:val="24"/>
        </w:rPr>
      </w:pPr>
      <w:r w:rsidRPr="002811DB">
        <w:rPr>
          <w:rFonts w:cs="Arial"/>
          <w:sz w:val="24"/>
        </w:rPr>
        <w:t xml:space="preserve">The development of a centralised data base to report all types of supervision, with formal reporting to </w:t>
      </w:r>
      <w:r w:rsidR="00B228BB" w:rsidRPr="002811DB">
        <w:rPr>
          <w:rFonts w:cs="Arial"/>
          <w:sz w:val="24"/>
        </w:rPr>
        <w:t xml:space="preserve">Business Unit Performance meetings, </w:t>
      </w:r>
      <w:r w:rsidR="00097CE1" w:rsidRPr="002811DB">
        <w:rPr>
          <w:rFonts w:cs="Arial"/>
          <w:sz w:val="24"/>
        </w:rPr>
        <w:t>Improving Quality Steering Group</w:t>
      </w:r>
      <w:r w:rsidR="00B228BB" w:rsidRPr="002811DB">
        <w:rPr>
          <w:rFonts w:cs="Arial"/>
          <w:sz w:val="24"/>
        </w:rPr>
        <w:t xml:space="preserve"> and planned for Quality and Safety Committee at quarter 1</w:t>
      </w:r>
    </w:p>
    <w:p w14:paraId="2DB5F2B6" w14:textId="795D18C0" w:rsidR="00BA02A8" w:rsidRPr="002811DB" w:rsidRDefault="00BA02A8" w:rsidP="00BA02A8">
      <w:pPr>
        <w:pStyle w:val="ListParagraph"/>
        <w:numPr>
          <w:ilvl w:val="0"/>
          <w:numId w:val="43"/>
        </w:numPr>
        <w:rPr>
          <w:rFonts w:cs="Arial"/>
          <w:sz w:val="24"/>
        </w:rPr>
      </w:pPr>
      <w:r w:rsidRPr="002811DB">
        <w:rPr>
          <w:rFonts w:cs="Arial"/>
          <w:sz w:val="24"/>
        </w:rPr>
        <w:t xml:space="preserve">A full review of mandatory and </w:t>
      </w:r>
      <w:r w:rsidR="00097CE1" w:rsidRPr="002811DB">
        <w:rPr>
          <w:rFonts w:cs="Arial"/>
          <w:sz w:val="24"/>
        </w:rPr>
        <w:t>role</w:t>
      </w:r>
      <w:r w:rsidR="006D7B93">
        <w:rPr>
          <w:rFonts w:cs="Arial"/>
          <w:sz w:val="24"/>
        </w:rPr>
        <w:t>-</w:t>
      </w:r>
      <w:r w:rsidR="00097CE1" w:rsidRPr="002811DB">
        <w:rPr>
          <w:rFonts w:cs="Arial"/>
          <w:sz w:val="24"/>
        </w:rPr>
        <w:t xml:space="preserve">specific </w:t>
      </w:r>
      <w:r w:rsidR="006D7B93" w:rsidRPr="006D7B93">
        <w:rPr>
          <w:rFonts w:cs="Arial"/>
          <w:sz w:val="24"/>
          <w:lang w:val="en-US"/>
        </w:rPr>
        <w:t xml:space="preserve">mandatory </w:t>
      </w:r>
      <w:r w:rsidR="00097CE1" w:rsidRPr="002811DB">
        <w:rPr>
          <w:rFonts w:cs="Arial"/>
          <w:sz w:val="24"/>
        </w:rPr>
        <w:t>training</w:t>
      </w:r>
      <w:r w:rsidRPr="002811DB">
        <w:rPr>
          <w:rFonts w:cs="Arial"/>
          <w:sz w:val="24"/>
        </w:rPr>
        <w:t xml:space="preserve">, with formal reporting to Quality and Safety Committee, Mental Health Legislation Committee and Trust Board </w:t>
      </w:r>
    </w:p>
    <w:p w14:paraId="2BEB95F3" w14:textId="208B5859" w:rsidR="00BA02A8" w:rsidRPr="002811DB" w:rsidRDefault="00BA02A8" w:rsidP="00BA02A8">
      <w:pPr>
        <w:pStyle w:val="ListParagraph"/>
        <w:numPr>
          <w:ilvl w:val="0"/>
          <w:numId w:val="43"/>
        </w:numPr>
        <w:rPr>
          <w:rFonts w:cs="Arial"/>
          <w:sz w:val="24"/>
        </w:rPr>
      </w:pPr>
      <w:r w:rsidRPr="002811DB">
        <w:rPr>
          <w:rFonts w:cs="Arial"/>
          <w:sz w:val="24"/>
        </w:rPr>
        <w:t xml:space="preserve">Additional training opportunities offered </w:t>
      </w:r>
      <w:r w:rsidR="00B228BB" w:rsidRPr="002811DB">
        <w:rPr>
          <w:rFonts w:cs="Arial"/>
          <w:sz w:val="24"/>
        </w:rPr>
        <w:t xml:space="preserve">to staff to support new training requirements </w:t>
      </w:r>
      <w:r w:rsidRPr="002811DB">
        <w:rPr>
          <w:rFonts w:cs="Arial"/>
          <w:sz w:val="24"/>
        </w:rPr>
        <w:t>e.g. in Mental Health Act and Mental Capacity Act</w:t>
      </w:r>
    </w:p>
    <w:p w14:paraId="5E4F4217" w14:textId="23DCD90B" w:rsidR="00BA02A8" w:rsidRPr="002811DB" w:rsidRDefault="00BA02A8" w:rsidP="00097CE1">
      <w:pPr>
        <w:pStyle w:val="ListParagraph"/>
        <w:numPr>
          <w:ilvl w:val="0"/>
          <w:numId w:val="43"/>
        </w:numPr>
        <w:rPr>
          <w:rFonts w:cs="Arial"/>
          <w:sz w:val="24"/>
        </w:rPr>
      </w:pPr>
      <w:r w:rsidRPr="002811DB">
        <w:rPr>
          <w:rFonts w:cs="Arial"/>
          <w:sz w:val="24"/>
        </w:rPr>
        <w:t xml:space="preserve">Expanded the mandatory sections for the recording of use of restrictive practices in the electronic incident management system, with formal reporting to </w:t>
      </w:r>
      <w:r w:rsidR="00097CE1" w:rsidRPr="002811DB">
        <w:rPr>
          <w:rFonts w:cs="Arial"/>
          <w:sz w:val="24"/>
        </w:rPr>
        <w:t>Mental Health Legislation Committee.</w:t>
      </w:r>
    </w:p>
    <w:p w14:paraId="6BA0F32B" w14:textId="364B4CA2" w:rsidR="00BA02A8" w:rsidRPr="002811DB" w:rsidRDefault="00BA02A8" w:rsidP="00BA02A8">
      <w:pPr>
        <w:pStyle w:val="ListParagraph"/>
        <w:numPr>
          <w:ilvl w:val="0"/>
          <w:numId w:val="43"/>
        </w:numPr>
        <w:rPr>
          <w:rFonts w:cs="Arial"/>
          <w:sz w:val="24"/>
        </w:rPr>
      </w:pPr>
      <w:r w:rsidRPr="002811DB">
        <w:rPr>
          <w:rFonts w:cs="Arial"/>
          <w:sz w:val="24"/>
        </w:rPr>
        <w:t>Completion of the external review of the Mental Health Legislation Committee.</w:t>
      </w:r>
    </w:p>
    <w:p w14:paraId="1CC90EFF" w14:textId="4FBB80A5" w:rsidR="00B228BB" w:rsidRPr="002811DB" w:rsidRDefault="00B228BB" w:rsidP="00BA02A8">
      <w:pPr>
        <w:pStyle w:val="ListParagraph"/>
        <w:numPr>
          <w:ilvl w:val="0"/>
          <w:numId w:val="43"/>
        </w:numPr>
        <w:rPr>
          <w:rFonts w:cs="Arial"/>
          <w:sz w:val="24"/>
        </w:rPr>
      </w:pPr>
      <w:r w:rsidRPr="002811DB">
        <w:rPr>
          <w:rFonts w:cs="Arial"/>
          <w:sz w:val="24"/>
        </w:rPr>
        <w:t xml:space="preserve">Completion of the actions required in relation to Fit and Proper Persons </w:t>
      </w:r>
    </w:p>
    <w:p w14:paraId="7FF0CBA0" w14:textId="58919875" w:rsidR="00A9618D" w:rsidRPr="002811DB" w:rsidRDefault="00A9618D" w:rsidP="00BA02A8">
      <w:pPr>
        <w:pStyle w:val="ListParagraph"/>
        <w:numPr>
          <w:ilvl w:val="0"/>
          <w:numId w:val="43"/>
        </w:numPr>
        <w:rPr>
          <w:rFonts w:cs="Arial"/>
          <w:sz w:val="24"/>
        </w:rPr>
      </w:pPr>
      <w:r w:rsidRPr="002811DB">
        <w:rPr>
          <w:rFonts w:cs="Arial"/>
          <w:sz w:val="24"/>
        </w:rPr>
        <w:t xml:space="preserve">Identified policies updated to </w:t>
      </w:r>
      <w:r w:rsidR="008C0280" w:rsidRPr="002811DB">
        <w:rPr>
          <w:rFonts w:cs="Arial"/>
          <w:sz w:val="24"/>
        </w:rPr>
        <w:t xml:space="preserve">reflect 2015 revisions to the </w:t>
      </w:r>
      <w:r w:rsidRPr="002811DB">
        <w:rPr>
          <w:rFonts w:cs="Arial"/>
          <w:sz w:val="24"/>
        </w:rPr>
        <w:t xml:space="preserve">Mental Health Act Code of Practice </w:t>
      </w:r>
    </w:p>
    <w:p w14:paraId="41E24F29" w14:textId="77777777" w:rsidR="00097CE1" w:rsidRPr="00BA02A8" w:rsidRDefault="00097CE1" w:rsidP="00097CE1">
      <w:pPr>
        <w:pStyle w:val="ListParagraph"/>
        <w:rPr>
          <w:rFonts w:cs="Arial"/>
        </w:rPr>
      </w:pPr>
    </w:p>
    <w:p w14:paraId="015C18DC" w14:textId="3F7AE637" w:rsidR="00B54529" w:rsidRDefault="00B54529" w:rsidP="00B54529">
      <w:pPr>
        <w:jc w:val="both"/>
        <w:rPr>
          <w:rFonts w:ascii="Arial" w:hAnsi="Arial" w:cs="Arial"/>
        </w:rPr>
      </w:pPr>
      <w:r>
        <w:rPr>
          <w:rFonts w:ascii="Arial" w:hAnsi="Arial" w:cs="Arial"/>
        </w:rPr>
        <w:lastRenderedPageBreak/>
        <w:t xml:space="preserve">‘Check in’ review dates are included in the </w:t>
      </w:r>
      <w:r w:rsidR="00210EEF">
        <w:rPr>
          <w:rFonts w:ascii="Arial" w:hAnsi="Arial" w:cs="Arial"/>
        </w:rPr>
        <w:t xml:space="preserve">revised </w:t>
      </w:r>
      <w:r>
        <w:rPr>
          <w:rFonts w:ascii="Arial" w:hAnsi="Arial" w:cs="Arial"/>
        </w:rPr>
        <w:t xml:space="preserve">CQC action plan, </w:t>
      </w:r>
      <w:r w:rsidRPr="00504146">
        <w:rPr>
          <w:rFonts w:ascii="Arial" w:hAnsi="Arial" w:cs="Arial"/>
        </w:rPr>
        <w:t xml:space="preserve">to be agreed by the nominated operational staff and lead Directors. This ensures a timely review of progress, review of supporting evidence and an opportunity for site visits </w:t>
      </w:r>
      <w:proofErr w:type="spellStart"/>
      <w:r w:rsidRPr="00504146">
        <w:rPr>
          <w:rFonts w:ascii="Arial" w:hAnsi="Arial" w:cs="Arial"/>
        </w:rPr>
        <w:t>etc</w:t>
      </w:r>
      <w:proofErr w:type="spellEnd"/>
      <w:r w:rsidRPr="00504146">
        <w:rPr>
          <w:rFonts w:ascii="Arial" w:hAnsi="Arial" w:cs="Arial"/>
        </w:rPr>
        <w:t xml:space="preserve"> to ensure learning is embedded. Some themes can be actioned quickly, with a short check</w:t>
      </w:r>
      <w:r w:rsidR="006D7B93">
        <w:rPr>
          <w:rFonts w:ascii="Arial" w:hAnsi="Arial" w:cs="Arial"/>
        </w:rPr>
        <w:t>-</w:t>
      </w:r>
      <w:r w:rsidRPr="00504146">
        <w:rPr>
          <w:rFonts w:ascii="Arial" w:hAnsi="Arial" w:cs="Arial"/>
        </w:rPr>
        <w:t xml:space="preserve">in date, such as business continuity plan upkeep, while other themes require some degree of cultural change and longer timescales, such as implementing the Trusts policy on Disclosure and Barring Service changes. A number of themes will also </w:t>
      </w:r>
      <w:r w:rsidR="00210EEF" w:rsidRPr="00504146">
        <w:rPr>
          <w:rFonts w:ascii="Arial" w:hAnsi="Arial" w:cs="Arial"/>
        </w:rPr>
        <w:t>be supported by</w:t>
      </w:r>
      <w:r w:rsidRPr="00504146">
        <w:rPr>
          <w:rFonts w:ascii="Arial" w:hAnsi="Arial" w:cs="Arial"/>
        </w:rPr>
        <w:t xml:space="preserve"> key </w:t>
      </w:r>
      <w:r w:rsidR="00210EEF" w:rsidRPr="00504146">
        <w:rPr>
          <w:rFonts w:ascii="Arial" w:hAnsi="Arial" w:cs="Arial"/>
        </w:rPr>
        <w:t>events,</w:t>
      </w:r>
      <w:r w:rsidRPr="00504146">
        <w:rPr>
          <w:rFonts w:ascii="Arial" w:hAnsi="Arial" w:cs="Arial"/>
        </w:rPr>
        <w:t xml:space="preserve"> such as </w:t>
      </w:r>
      <w:r w:rsidR="00210EEF" w:rsidRPr="00504146">
        <w:rPr>
          <w:rFonts w:ascii="Arial" w:hAnsi="Arial" w:cs="Arial"/>
        </w:rPr>
        <w:t>the link</w:t>
      </w:r>
      <w:r w:rsidRPr="00504146">
        <w:rPr>
          <w:rFonts w:ascii="Arial" w:hAnsi="Arial" w:cs="Arial"/>
        </w:rPr>
        <w:t xml:space="preserve"> to the move </w:t>
      </w:r>
      <w:r w:rsidR="00210EEF" w:rsidRPr="00504146">
        <w:rPr>
          <w:rFonts w:ascii="Arial" w:hAnsi="Arial" w:cs="Arial"/>
        </w:rPr>
        <w:t>from</w:t>
      </w:r>
      <w:r w:rsidRPr="00504146">
        <w:rPr>
          <w:rFonts w:ascii="Arial" w:hAnsi="Arial" w:cs="Arial"/>
        </w:rPr>
        <w:t xml:space="preserve"> Rio to </w:t>
      </w:r>
      <w:r w:rsidR="00210EEF" w:rsidRPr="00504146">
        <w:rPr>
          <w:rFonts w:ascii="Arial" w:hAnsi="Arial" w:cs="Arial"/>
        </w:rPr>
        <w:t>SystmOne in July 2018. As such, whilst the completion of themes has not been formally prioritised, an ongoing assessment of progress, risk and evaluation by the lead Directors, Committees and EMT ensures robust oversight and governance.</w:t>
      </w:r>
      <w:r w:rsidR="00210EEF">
        <w:rPr>
          <w:rFonts w:ascii="Arial" w:hAnsi="Arial" w:cs="Arial"/>
        </w:rPr>
        <w:t xml:space="preserve">    </w:t>
      </w:r>
      <w:r>
        <w:rPr>
          <w:rFonts w:ascii="Arial" w:hAnsi="Arial" w:cs="Arial"/>
        </w:rPr>
        <w:t xml:space="preserve"> </w:t>
      </w:r>
    </w:p>
    <w:p w14:paraId="3855C906" w14:textId="77777777" w:rsidR="00B54529" w:rsidRDefault="00B54529" w:rsidP="00B54529">
      <w:pPr>
        <w:jc w:val="both"/>
        <w:rPr>
          <w:rFonts w:ascii="Arial" w:hAnsi="Arial" w:cs="Arial"/>
        </w:rPr>
      </w:pPr>
    </w:p>
    <w:p w14:paraId="7506CC1A" w14:textId="3636FB28" w:rsidR="00B54529" w:rsidRDefault="00210EEF" w:rsidP="00B54529">
      <w:pPr>
        <w:jc w:val="both"/>
        <w:rPr>
          <w:rFonts w:ascii="Arial" w:hAnsi="Arial" w:cs="Arial"/>
        </w:rPr>
      </w:pPr>
      <w:r>
        <w:rPr>
          <w:rFonts w:ascii="Arial" w:hAnsi="Arial" w:cs="Arial"/>
        </w:rPr>
        <w:t xml:space="preserve">All themes </w:t>
      </w:r>
      <w:r w:rsidR="00B54529">
        <w:rPr>
          <w:rFonts w:ascii="Arial" w:hAnsi="Arial" w:cs="Arial"/>
        </w:rPr>
        <w:t>will be completed as soon as practicable; any delays will be scrutinized by Improving Quality Programme Board with barriers to progress escalated via the Executive Management Team if necessary to ensure resolution.</w:t>
      </w:r>
    </w:p>
    <w:p w14:paraId="09E68487" w14:textId="77777777" w:rsidR="00B54529" w:rsidRDefault="00B54529" w:rsidP="00BF2018">
      <w:pPr>
        <w:jc w:val="both"/>
        <w:rPr>
          <w:rFonts w:ascii="Arial" w:hAnsi="Arial" w:cs="Arial"/>
        </w:rPr>
      </w:pPr>
    </w:p>
    <w:p w14:paraId="5C9E5437" w14:textId="3BADF7F0" w:rsidR="00210EEF" w:rsidRDefault="00210EEF" w:rsidP="00BF2018">
      <w:pPr>
        <w:jc w:val="both"/>
        <w:rPr>
          <w:rFonts w:ascii="Arial" w:hAnsi="Arial" w:cs="Arial"/>
        </w:rPr>
      </w:pPr>
      <w:r>
        <w:rPr>
          <w:rFonts w:ascii="Arial" w:hAnsi="Arial" w:cs="Arial"/>
          <w:b/>
          <w:lang w:val="en-GB"/>
        </w:rPr>
        <w:t>2</w:t>
      </w:r>
      <w:r w:rsidRPr="00B228BB">
        <w:rPr>
          <w:rFonts w:ascii="Arial" w:hAnsi="Arial" w:cs="Arial"/>
          <w:b/>
          <w:lang w:val="en-GB"/>
        </w:rPr>
        <w:t>.  Communication and Involvement</w:t>
      </w:r>
    </w:p>
    <w:p w14:paraId="4111A230" w14:textId="77777777" w:rsidR="00210EEF" w:rsidRDefault="00210EEF" w:rsidP="00BF2018">
      <w:pPr>
        <w:jc w:val="both"/>
        <w:rPr>
          <w:rFonts w:ascii="Arial" w:hAnsi="Arial" w:cs="Arial"/>
        </w:rPr>
      </w:pPr>
    </w:p>
    <w:p w14:paraId="70AEE819" w14:textId="66714062" w:rsidR="00C1374D" w:rsidRDefault="00C1374D" w:rsidP="00BF2018">
      <w:pPr>
        <w:jc w:val="both"/>
        <w:rPr>
          <w:rFonts w:ascii="Arial" w:hAnsi="Arial" w:cs="Arial"/>
        </w:rPr>
      </w:pPr>
      <w:r>
        <w:rPr>
          <w:rFonts w:ascii="Arial" w:hAnsi="Arial" w:cs="Arial"/>
        </w:rPr>
        <w:t xml:space="preserve">To support the new </w:t>
      </w:r>
      <w:r w:rsidR="00BA02A8">
        <w:rPr>
          <w:rFonts w:ascii="Arial" w:hAnsi="Arial" w:cs="Arial"/>
        </w:rPr>
        <w:t xml:space="preserve">CQC </w:t>
      </w:r>
      <w:r>
        <w:rPr>
          <w:rFonts w:ascii="Arial" w:hAnsi="Arial" w:cs="Arial"/>
        </w:rPr>
        <w:t>action plan, targeted communication</w:t>
      </w:r>
      <w:r w:rsidR="00AB25AD">
        <w:rPr>
          <w:rFonts w:ascii="Arial" w:hAnsi="Arial" w:cs="Arial"/>
        </w:rPr>
        <w:t>s</w:t>
      </w:r>
      <w:r>
        <w:rPr>
          <w:rFonts w:ascii="Arial" w:hAnsi="Arial" w:cs="Arial"/>
        </w:rPr>
        <w:t xml:space="preserve"> have been sent to </w:t>
      </w:r>
      <w:r w:rsidR="00210EEF">
        <w:rPr>
          <w:rFonts w:ascii="Arial" w:hAnsi="Arial" w:cs="Arial"/>
        </w:rPr>
        <w:t xml:space="preserve">all </w:t>
      </w:r>
      <w:r>
        <w:rPr>
          <w:rFonts w:ascii="Arial" w:hAnsi="Arial" w:cs="Arial"/>
        </w:rPr>
        <w:t>staff</w:t>
      </w:r>
      <w:r w:rsidR="00210EEF">
        <w:rPr>
          <w:rFonts w:ascii="Arial" w:hAnsi="Arial" w:cs="Arial"/>
        </w:rPr>
        <w:t xml:space="preserve"> via the weekly e-comms bulletin</w:t>
      </w:r>
      <w:r>
        <w:rPr>
          <w:rFonts w:ascii="Arial" w:hAnsi="Arial" w:cs="Arial"/>
        </w:rPr>
        <w:t>, detailing a specific theme each week and identifying the particular activity they can take to support delivery of the action, such as complet</w:t>
      </w:r>
      <w:r w:rsidR="005170A6">
        <w:rPr>
          <w:rFonts w:ascii="Arial" w:hAnsi="Arial" w:cs="Arial"/>
        </w:rPr>
        <w:t>ion of</w:t>
      </w:r>
      <w:r>
        <w:rPr>
          <w:rFonts w:ascii="Arial" w:hAnsi="Arial" w:cs="Arial"/>
        </w:rPr>
        <w:t xml:space="preserve"> the supervision database.</w:t>
      </w:r>
    </w:p>
    <w:p w14:paraId="1EFDEEE0" w14:textId="77777777" w:rsidR="00C1374D" w:rsidRDefault="00C1374D" w:rsidP="00BF2018">
      <w:pPr>
        <w:jc w:val="both"/>
        <w:rPr>
          <w:rFonts w:ascii="Arial" w:hAnsi="Arial" w:cs="Arial"/>
        </w:rPr>
      </w:pPr>
    </w:p>
    <w:p w14:paraId="21BFDE7F" w14:textId="77777777" w:rsidR="00210EEF" w:rsidRDefault="00C1374D" w:rsidP="00BF2018">
      <w:pPr>
        <w:jc w:val="both"/>
        <w:rPr>
          <w:rFonts w:ascii="Arial" w:hAnsi="Arial" w:cs="Arial"/>
        </w:rPr>
      </w:pPr>
      <w:r>
        <w:rPr>
          <w:rFonts w:ascii="Arial" w:hAnsi="Arial" w:cs="Arial"/>
        </w:rPr>
        <w:t xml:space="preserve">The </w:t>
      </w:r>
      <w:r w:rsidR="00183BB1">
        <w:rPr>
          <w:rFonts w:ascii="Arial" w:hAnsi="Arial" w:cs="Arial"/>
        </w:rPr>
        <w:t>‘</w:t>
      </w:r>
      <w:r>
        <w:rPr>
          <w:rFonts w:ascii="Arial" w:hAnsi="Arial" w:cs="Arial"/>
        </w:rPr>
        <w:t xml:space="preserve">Improving Quality </w:t>
      </w:r>
      <w:r w:rsidR="00183BB1">
        <w:rPr>
          <w:rFonts w:ascii="Arial" w:hAnsi="Arial" w:cs="Arial"/>
        </w:rPr>
        <w:t>H</w:t>
      </w:r>
      <w:r>
        <w:rPr>
          <w:rFonts w:ascii="Arial" w:hAnsi="Arial" w:cs="Arial"/>
        </w:rPr>
        <w:t>ub</w:t>
      </w:r>
      <w:r w:rsidR="00183BB1">
        <w:rPr>
          <w:rFonts w:ascii="Arial" w:hAnsi="Arial" w:cs="Arial"/>
        </w:rPr>
        <w:t>’</w:t>
      </w:r>
      <w:r>
        <w:rPr>
          <w:rFonts w:ascii="Arial" w:hAnsi="Arial" w:cs="Arial"/>
        </w:rPr>
        <w:t xml:space="preserve"> on Connect, available to all staff, has been updated and screensavers </w:t>
      </w:r>
      <w:r w:rsidR="00183BB1">
        <w:rPr>
          <w:rFonts w:ascii="Arial" w:hAnsi="Arial" w:cs="Arial"/>
        </w:rPr>
        <w:t>are being</w:t>
      </w:r>
      <w:r>
        <w:rPr>
          <w:rFonts w:ascii="Arial" w:hAnsi="Arial" w:cs="Arial"/>
        </w:rPr>
        <w:t xml:space="preserve"> sent out on a regular basis, to support the communication of key messages.   </w:t>
      </w:r>
    </w:p>
    <w:p w14:paraId="78BB5EDF" w14:textId="77777777" w:rsidR="00210EEF" w:rsidRDefault="00210EEF" w:rsidP="00BF2018">
      <w:pPr>
        <w:jc w:val="both"/>
        <w:rPr>
          <w:rFonts w:ascii="Arial" w:hAnsi="Arial" w:cs="Arial"/>
        </w:rPr>
      </w:pPr>
    </w:p>
    <w:p w14:paraId="7BFE078B" w14:textId="75DEAE7F" w:rsidR="00404845" w:rsidRDefault="00210EEF" w:rsidP="00BF2018">
      <w:pPr>
        <w:jc w:val="both"/>
        <w:rPr>
          <w:rFonts w:ascii="Arial" w:hAnsi="Arial" w:cs="Arial"/>
        </w:rPr>
      </w:pPr>
      <w:r w:rsidRPr="00504146">
        <w:rPr>
          <w:rFonts w:ascii="Arial" w:hAnsi="Arial" w:cs="Arial"/>
        </w:rPr>
        <w:t xml:space="preserve">The CQC action plan is also discussed as part </w:t>
      </w:r>
      <w:r w:rsidR="00F82266" w:rsidRPr="00504146">
        <w:rPr>
          <w:rFonts w:ascii="Arial" w:hAnsi="Arial" w:cs="Arial"/>
        </w:rPr>
        <w:t>of</w:t>
      </w:r>
      <w:r w:rsidRPr="00504146">
        <w:rPr>
          <w:rFonts w:ascii="Arial" w:hAnsi="Arial" w:cs="Arial"/>
        </w:rPr>
        <w:t xml:space="preserve"> EMT</w:t>
      </w:r>
      <w:r w:rsidR="00F82266" w:rsidRPr="00504146">
        <w:rPr>
          <w:rFonts w:ascii="Arial" w:hAnsi="Arial" w:cs="Arial"/>
        </w:rPr>
        <w:t xml:space="preserve"> staff briefings</w:t>
      </w:r>
      <w:r w:rsidRPr="00504146">
        <w:rPr>
          <w:rFonts w:ascii="Arial" w:hAnsi="Arial" w:cs="Arial"/>
        </w:rPr>
        <w:t>.</w:t>
      </w:r>
      <w:r>
        <w:rPr>
          <w:rFonts w:ascii="Arial" w:hAnsi="Arial" w:cs="Arial"/>
        </w:rPr>
        <w:t xml:space="preserve"> </w:t>
      </w:r>
      <w:r w:rsidR="00C1374D">
        <w:rPr>
          <w:rFonts w:ascii="Arial" w:hAnsi="Arial" w:cs="Arial"/>
        </w:rPr>
        <w:t xml:space="preserve"> </w:t>
      </w:r>
    </w:p>
    <w:p w14:paraId="64FA331C" w14:textId="77777777" w:rsidR="003A3236" w:rsidRDefault="003A3236" w:rsidP="00BF2018">
      <w:pPr>
        <w:jc w:val="both"/>
        <w:rPr>
          <w:rFonts w:ascii="Arial" w:hAnsi="Arial" w:cs="Arial"/>
        </w:rPr>
      </w:pPr>
    </w:p>
    <w:p w14:paraId="2203A8E5" w14:textId="77777777" w:rsidR="00097CE1" w:rsidRPr="005F056D" w:rsidRDefault="00097CE1" w:rsidP="00BF2018">
      <w:pPr>
        <w:jc w:val="both"/>
        <w:rPr>
          <w:rFonts w:ascii="Arial" w:hAnsi="Arial" w:cs="Arial"/>
        </w:rPr>
      </w:pPr>
    </w:p>
    <w:p w14:paraId="6D679572" w14:textId="13D5898A" w:rsidR="00AA5FD9" w:rsidRDefault="00AA5FD9" w:rsidP="00210EEF">
      <w:pPr>
        <w:pStyle w:val="Heading2"/>
        <w:numPr>
          <w:ilvl w:val="0"/>
          <w:numId w:val="44"/>
        </w:numPr>
        <w:jc w:val="both"/>
        <w:rPr>
          <w:rFonts w:cs="Arial"/>
          <w:sz w:val="24"/>
        </w:rPr>
      </w:pPr>
      <w:r w:rsidRPr="008565D0">
        <w:rPr>
          <w:rFonts w:cs="Arial"/>
          <w:sz w:val="24"/>
        </w:rPr>
        <w:t xml:space="preserve">Governance Arrangements </w:t>
      </w:r>
    </w:p>
    <w:p w14:paraId="1CBD502B" w14:textId="77777777" w:rsidR="008565D0" w:rsidRPr="008565D0" w:rsidRDefault="008565D0" w:rsidP="008565D0">
      <w:pPr>
        <w:rPr>
          <w:lang w:val="en-GB"/>
        </w:rPr>
      </w:pPr>
    </w:p>
    <w:p w14:paraId="51788264" w14:textId="4C1DC962" w:rsidR="00341044" w:rsidRDefault="00C1374D" w:rsidP="003A3236">
      <w:pPr>
        <w:spacing w:line="276" w:lineRule="auto"/>
        <w:jc w:val="both"/>
        <w:rPr>
          <w:rFonts w:ascii="Arial" w:hAnsi="Arial" w:cs="Arial"/>
        </w:rPr>
      </w:pPr>
      <w:r>
        <w:rPr>
          <w:rFonts w:ascii="Arial" w:hAnsi="Arial" w:cs="Arial"/>
        </w:rPr>
        <w:t xml:space="preserve">The </w:t>
      </w:r>
      <w:r w:rsidR="00341044" w:rsidRPr="005F056D">
        <w:rPr>
          <w:rFonts w:ascii="Arial" w:hAnsi="Arial" w:cs="Arial"/>
        </w:rPr>
        <w:t xml:space="preserve">reporting and governance arrangements for </w:t>
      </w:r>
      <w:r w:rsidR="00BF2018" w:rsidRPr="005F056D">
        <w:rPr>
          <w:rFonts w:ascii="Arial" w:hAnsi="Arial" w:cs="Arial"/>
        </w:rPr>
        <w:t xml:space="preserve">all </w:t>
      </w:r>
      <w:r w:rsidR="00341044" w:rsidRPr="005F056D">
        <w:rPr>
          <w:rFonts w:ascii="Arial" w:hAnsi="Arial" w:cs="Arial"/>
        </w:rPr>
        <w:t xml:space="preserve">CQC related activity and in particular the monitoring of progress against the </w:t>
      </w:r>
      <w:r w:rsidR="00BF2018" w:rsidRPr="005F056D">
        <w:rPr>
          <w:rFonts w:ascii="Arial" w:hAnsi="Arial" w:cs="Arial"/>
        </w:rPr>
        <w:t xml:space="preserve">CQC </w:t>
      </w:r>
      <w:r w:rsidR="00341044" w:rsidRPr="005F056D">
        <w:rPr>
          <w:rFonts w:ascii="Arial" w:hAnsi="Arial" w:cs="Arial"/>
        </w:rPr>
        <w:t>action plan</w:t>
      </w:r>
      <w:r>
        <w:rPr>
          <w:rFonts w:ascii="Arial" w:hAnsi="Arial" w:cs="Arial"/>
        </w:rPr>
        <w:t xml:space="preserve"> is well embedded. </w:t>
      </w:r>
      <w:r w:rsidR="00341044" w:rsidRPr="005F056D">
        <w:rPr>
          <w:rFonts w:ascii="Arial" w:hAnsi="Arial" w:cs="Arial"/>
        </w:rPr>
        <w:t>The table below summarises these governance arrangements:</w:t>
      </w:r>
    </w:p>
    <w:p w14:paraId="5B745BA7" w14:textId="77777777" w:rsidR="00404845" w:rsidRDefault="00404845" w:rsidP="003A3236">
      <w:pPr>
        <w:spacing w:line="276" w:lineRule="auto"/>
        <w:jc w:val="both"/>
        <w:rPr>
          <w:rFonts w:ascii="Arial" w:hAnsi="Arial" w:cs="Arial"/>
        </w:rPr>
      </w:pPr>
    </w:p>
    <w:p w14:paraId="172F1138" w14:textId="77777777" w:rsidR="00341044" w:rsidRPr="005F056D" w:rsidRDefault="00341044" w:rsidP="00341044">
      <w:pPr>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1966"/>
        <w:gridCol w:w="1728"/>
        <w:gridCol w:w="4494"/>
        <w:gridCol w:w="1667"/>
      </w:tblGrid>
      <w:tr w:rsidR="00341044" w:rsidRPr="005F056D" w14:paraId="37A6C81B" w14:textId="77777777" w:rsidTr="00ED1EE6">
        <w:tc>
          <w:tcPr>
            <w:tcW w:w="9855"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3B4517D" w14:textId="0EE73AF7" w:rsidR="00341044" w:rsidRPr="005F056D" w:rsidRDefault="00341044" w:rsidP="00C7506E">
            <w:pPr>
              <w:jc w:val="both"/>
              <w:rPr>
                <w:rFonts w:ascii="Arial" w:hAnsi="Arial" w:cs="Arial"/>
              </w:rPr>
            </w:pPr>
            <w:r w:rsidRPr="005F056D">
              <w:rPr>
                <w:rFonts w:ascii="Arial" w:hAnsi="Arial" w:cs="Arial"/>
              </w:rPr>
              <w:t xml:space="preserve">BDCFT CQC action plan governance and management arrangements </w:t>
            </w:r>
          </w:p>
        </w:tc>
      </w:tr>
      <w:tr w:rsidR="00341044" w:rsidRPr="005F056D" w14:paraId="5A253ADB" w14:textId="77777777" w:rsidTr="00ED1EE6">
        <w:tc>
          <w:tcPr>
            <w:tcW w:w="1966"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4578748" w14:textId="77777777" w:rsidR="00341044" w:rsidRPr="005F056D" w:rsidRDefault="00341044">
            <w:pPr>
              <w:jc w:val="both"/>
              <w:rPr>
                <w:rFonts w:ascii="Arial" w:hAnsi="Arial" w:cs="Arial"/>
              </w:rPr>
            </w:pPr>
            <w:r w:rsidRPr="005F056D">
              <w:rPr>
                <w:rFonts w:ascii="Arial" w:hAnsi="Arial" w:cs="Arial"/>
              </w:rPr>
              <w:t xml:space="preserve">Meeting title </w:t>
            </w:r>
          </w:p>
        </w:tc>
        <w:tc>
          <w:tcPr>
            <w:tcW w:w="172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CED95F7" w14:textId="77777777" w:rsidR="00341044" w:rsidRPr="005F056D" w:rsidRDefault="00341044">
            <w:pPr>
              <w:jc w:val="both"/>
              <w:rPr>
                <w:rFonts w:ascii="Arial" w:hAnsi="Arial" w:cs="Arial"/>
              </w:rPr>
            </w:pPr>
            <w:r w:rsidRPr="005F056D">
              <w:rPr>
                <w:rFonts w:ascii="Arial" w:hAnsi="Arial" w:cs="Arial"/>
              </w:rPr>
              <w:t xml:space="preserve">Chair/Lead </w:t>
            </w:r>
          </w:p>
        </w:tc>
        <w:tc>
          <w:tcPr>
            <w:tcW w:w="449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19F2981" w14:textId="77777777" w:rsidR="00341044" w:rsidRPr="005F056D" w:rsidRDefault="00341044">
            <w:pPr>
              <w:jc w:val="both"/>
              <w:rPr>
                <w:rFonts w:ascii="Arial" w:hAnsi="Arial" w:cs="Arial"/>
              </w:rPr>
            </w:pPr>
            <w:r w:rsidRPr="005F056D">
              <w:rPr>
                <w:rFonts w:ascii="Arial" w:hAnsi="Arial" w:cs="Arial"/>
              </w:rPr>
              <w:t xml:space="preserve">Function </w:t>
            </w:r>
          </w:p>
        </w:tc>
        <w:tc>
          <w:tcPr>
            <w:tcW w:w="16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2080E9C" w14:textId="77777777" w:rsidR="00341044" w:rsidRPr="005F056D" w:rsidRDefault="00341044">
            <w:pPr>
              <w:jc w:val="both"/>
              <w:rPr>
                <w:rFonts w:ascii="Arial" w:hAnsi="Arial" w:cs="Arial"/>
              </w:rPr>
            </w:pPr>
            <w:r w:rsidRPr="005F056D">
              <w:rPr>
                <w:rFonts w:ascii="Arial" w:hAnsi="Arial" w:cs="Arial"/>
              </w:rPr>
              <w:t xml:space="preserve">Frequency </w:t>
            </w:r>
          </w:p>
        </w:tc>
      </w:tr>
      <w:tr w:rsidR="00341044" w:rsidRPr="005F056D" w14:paraId="79A02A51" w14:textId="77777777" w:rsidTr="00ED1EE6">
        <w:tc>
          <w:tcPr>
            <w:tcW w:w="19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4FC8A3" w14:textId="4C53EE49" w:rsidR="00341044" w:rsidRPr="005F056D" w:rsidRDefault="00341044" w:rsidP="00167A47">
            <w:pPr>
              <w:jc w:val="both"/>
              <w:rPr>
                <w:rFonts w:ascii="Arial" w:hAnsi="Arial" w:cs="Arial"/>
              </w:rPr>
            </w:pPr>
            <w:r w:rsidRPr="005F056D">
              <w:rPr>
                <w:rFonts w:ascii="Arial" w:hAnsi="Arial" w:cs="Arial"/>
              </w:rPr>
              <w:t xml:space="preserve">Weekly  Deputy Director catch up </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4CD0F054" w14:textId="77777777" w:rsidR="00341044" w:rsidRPr="005F056D" w:rsidRDefault="00341044">
            <w:pPr>
              <w:jc w:val="both"/>
              <w:rPr>
                <w:rFonts w:ascii="Arial" w:hAnsi="Arial" w:cs="Arial"/>
              </w:rPr>
            </w:pPr>
            <w:r w:rsidRPr="005F056D">
              <w:rPr>
                <w:rFonts w:ascii="Arial" w:hAnsi="Arial" w:cs="Arial"/>
              </w:rPr>
              <w:t>Deputy Director  of Quality Improvement</w:t>
            </w:r>
          </w:p>
        </w:tc>
        <w:tc>
          <w:tcPr>
            <w:tcW w:w="4494" w:type="dxa"/>
            <w:tcBorders>
              <w:top w:val="nil"/>
              <w:left w:val="nil"/>
              <w:bottom w:val="single" w:sz="8" w:space="0" w:color="auto"/>
              <w:right w:val="single" w:sz="8" w:space="0" w:color="auto"/>
            </w:tcBorders>
            <w:tcMar>
              <w:top w:w="0" w:type="dxa"/>
              <w:left w:w="108" w:type="dxa"/>
              <w:bottom w:w="0" w:type="dxa"/>
              <w:right w:w="108" w:type="dxa"/>
            </w:tcMar>
            <w:hideMark/>
          </w:tcPr>
          <w:p w14:paraId="06A09B90" w14:textId="77777777" w:rsidR="00341044" w:rsidRPr="005F056D" w:rsidRDefault="00341044">
            <w:pPr>
              <w:jc w:val="both"/>
              <w:rPr>
                <w:rFonts w:ascii="Arial" w:hAnsi="Arial" w:cs="Arial"/>
              </w:rPr>
            </w:pPr>
            <w:r w:rsidRPr="005F056D">
              <w:rPr>
                <w:rFonts w:ascii="Arial" w:hAnsi="Arial" w:cs="Arial"/>
              </w:rPr>
              <w:t xml:space="preserve">To discuss action plans with Deputy Directors, identify progress , identify any bottlenecks and agree any issues to escalate etc. </w:t>
            </w:r>
          </w:p>
        </w:tc>
        <w:tc>
          <w:tcPr>
            <w:tcW w:w="1667" w:type="dxa"/>
            <w:tcBorders>
              <w:top w:val="nil"/>
              <w:left w:val="nil"/>
              <w:bottom w:val="single" w:sz="8" w:space="0" w:color="auto"/>
              <w:right w:val="single" w:sz="8" w:space="0" w:color="auto"/>
            </w:tcBorders>
            <w:tcMar>
              <w:top w:w="0" w:type="dxa"/>
              <w:left w:w="108" w:type="dxa"/>
              <w:bottom w:w="0" w:type="dxa"/>
              <w:right w:w="108" w:type="dxa"/>
            </w:tcMar>
            <w:hideMark/>
          </w:tcPr>
          <w:p w14:paraId="5A7C9D02" w14:textId="77777777" w:rsidR="00341044" w:rsidRPr="005F056D" w:rsidRDefault="00341044">
            <w:pPr>
              <w:jc w:val="both"/>
              <w:rPr>
                <w:rFonts w:ascii="Arial" w:hAnsi="Arial" w:cs="Arial"/>
              </w:rPr>
            </w:pPr>
            <w:r w:rsidRPr="005F056D">
              <w:rPr>
                <w:rFonts w:ascii="Arial" w:hAnsi="Arial" w:cs="Arial"/>
              </w:rPr>
              <w:t xml:space="preserve">Weekly </w:t>
            </w:r>
          </w:p>
        </w:tc>
      </w:tr>
      <w:tr w:rsidR="00341044" w:rsidRPr="005F056D" w14:paraId="732E2EDD" w14:textId="77777777" w:rsidTr="00ED1EE6">
        <w:tc>
          <w:tcPr>
            <w:tcW w:w="196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0846867" w14:textId="12CAB2D7" w:rsidR="00341044" w:rsidRPr="005F056D" w:rsidRDefault="00341044" w:rsidP="00167A47">
            <w:pPr>
              <w:jc w:val="both"/>
              <w:rPr>
                <w:rFonts w:ascii="Arial" w:hAnsi="Arial" w:cs="Arial"/>
              </w:rPr>
            </w:pPr>
            <w:r w:rsidRPr="005F056D">
              <w:rPr>
                <w:rFonts w:ascii="Arial" w:hAnsi="Arial" w:cs="Arial"/>
              </w:rPr>
              <w:t>Improving</w:t>
            </w:r>
            <w:r w:rsidR="00167A47">
              <w:rPr>
                <w:rFonts w:ascii="Arial" w:hAnsi="Arial" w:cs="Arial"/>
              </w:rPr>
              <w:t xml:space="preserve"> Quality S</w:t>
            </w:r>
            <w:r w:rsidRPr="005F056D">
              <w:rPr>
                <w:rFonts w:ascii="Arial" w:hAnsi="Arial" w:cs="Arial"/>
              </w:rPr>
              <w:t xml:space="preserve">teering </w:t>
            </w:r>
            <w:r w:rsidR="00167A47">
              <w:rPr>
                <w:rFonts w:ascii="Arial" w:hAnsi="Arial" w:cs="Arial"/>
              </w:rPr>
              <w:t>G</w:t>
            </w:r>
            <w:r w:rsidRPr="005F056D">
              <w:rPr>
                <w:rFonts w:ascii="Arial" w:hAnsi="Arial" w:cs="Arial"/>
              </w:rPr>
              <w:t xml:space="preserve">roup </w:t>
            </w:r>
          </w:p>
        </w:tc>
        <w:tc>
          <w:tcPr>
            <w:tcW w:w="1728" w:type="dxa"/>
            <w:tcBorders>
              <w:top w:val="nil"/>
              <w:left w:val="nil"/>
              <w:bottom w:val="single" w:sz="4" w:space="0" w:color="auto"/>
              <w:right w:val="single" w:sz="8" w:space="0" w:color="auto"/>
            </w:tcBorders>
            <w:tcMar>
              <w:top w:w="0" w:type="dxa"/>
              <w:left w:w="108" w:type="dxa"/>
              <w:bottom w:w="0" w:type="dxa"/>
              <w:right w:w="108" w:type="dxa"/>
            </w:tcMar>
            <w:hideMark/>
          </w:tcPr>
          <w:p w14:paraId="42A5FE60" w14:textId="77777777" w:rsidR="00341044" w:rsidRPr="005F056D" w:rsidRDefault="00341044">
            <w:pPr>
              <w:jc w:val="both"/>
              <w:rPr>
                <w:rFonts w:ascii="Arial" w:hAnsi="Arial" w:cs="Arial"/>
              </w:rPr>
            </w:pPr>
            <w:r w:rsidRPr="005F056D">
              <w:rPr>
                <w:rFonts w:ascii="Arial" w:hAnsi="Arial" w:cs="Arial"/>
              </w:rPr>
              <w:t>Deputy Director  of Quality Improvement</w:t>
            </w:r>
          </w:p>
        </w:tc>
        <w:tc>
          <w:tcPr>
            <w:tcW w:w="4494" w:type="dxa"/>
            <w:tcBorders>
              <w:top w:val="nil"/>
              <w:left w:val="nil"/>
              <w:bottom w:val="single" w:sz="4" w:space="0" w:color="auto"/>
              <w:right w:val="single" w:sz="8" w:space="0" w:color="auto"/>
            </w:tcBorders>
            <w:tcMar>
              <w:top w:w="0" w:type="dxa"/>
              <w:left w:w="108" w:type="dxa"/>
              <w:bottom w:w="0" w:type="dxa"/>
              <w:right w:w="108" w:type="dxa"/>
            </w:tcMar>
            <w:hideMark/>
          </w:tcPr>
          <w:p w14:paraId="751C833C" w14:textId="4DADDB70" w:rsidR="00341044" w:rsidRPr="005F056D" w:rsidRDefault="00341044" w:rsidP="00B228BB">
            <w:pPr>
              <w:jc w:val="both"/>
              <w:rPr>
                <w:rFonts w:ascii="Arial" w:hAnsi="Arial" w:cs="Arial"/>
              </w:rPr>
            </w:pPr>
            <w:r w:rsidRPr="005F056D">
              <w:rPr>
                <w:rFonts w:ascii="Arial" w:hAnsi="Arial" w:cs="Arial"/>
              </w:rPr>
              <w:t xml:space="preserve">To discuss the CQC action plan and specific </w:t>
            </w:r>
            <w:r w:rsidR="00B228BB" w:rsidRPr="00504146">
              <w:rPr>
                <w:rFonts w:ascii="Arial" w:hAnsi="Arial" w:cs="Arial"/>
              </w:rPr>
              <w:t xml:space="preserve">themes </w:t>
            </w:r>
            <w:r w:rsidRPr="00504146">
              <w:rPr>
                <w:rFonts w:ascii="Arial" w:hAnsi="Arial" w:cs="Arial"/>
              </w:rPr>
              <w:t>w</w:t>
            </w:r>
            <w:r w:rsidRPr="005F056D">
              <w:rPr>
                <w:rFonts w:ascii="Arial" w:hAnsi="Arial" w:cs="Arial"/>
              </w:rPr>
              <w:t xml:space="preserve">ith </w:t>
            </w:r>
            <w:r w:rsidR="00B228BB">
              <w:rPr>
                <w:rFonts w:ascii="Arial" w:hAnsi="Arial" w:cs="Arial"/>
              </w:rPr>
              <w:t xml:space="preserve">a </w:t>
            </w:r>
            <w:r w:rsidRPr="005F056D">
              <w:rPr>
                <w:rFonts w:ascii="Arial" w:hAnsi="Arial" w:cs="Arial"/>
              </w:rPr>
              <w:t>broad range of staff from clinical and corporate services , to progress actions and agree any issues to escalate etc.</w:t>
            </w:r>
          </w:p>
        </w:tc>
        <w:tc>
          <w:tcPr>
            <w:tcW w:w="1667" w:type="dxa"/>
            <w:tcBorders>
              <w:top w:val="nil"/>
              <w:left w:val="nil"/>
              <w:bottom w:val="single" w:sz="4" w:space="0" w:color="auto"/>
              <w:right w:val="single" w:sz="8" w:space="0" w:color="auto"/>
            </w:tcBorders>
            <w:tcMar>
              <w:top w:w="0" w:type="dxa"/>
              <w:left w:w="108" w:type="dxa"/>
              <w:bottom w:w="0" w:type="dxa"/>
              <w:right w:w="108" w:type="dxa"/>
            </w:tcMar>
            <w:hideMark/>
          </w:tcPr>
          <w:p w14:paraId="61E3973F" w14:textId="77777777" w:rsidR="00341044" w:rsidRPr="005F056D" w:rsidRDefault="00341044" w:rsidP="00ED1EE6">
            <w:pPr>
              <w:rPr>
                <w:rFonts w:ascii="Arial" w:hAnsi="Arial" w:cs="Arial"/>
              </w:rPr>
            </w:pPr>
            <w:r w:rsidRPr="005F056D">
              <w:rPr>
                <w:rFonts w:ascii="Arial" w:hAnsi="Arial" w:cs="Arial"/>
              </w:rPr>
              <w:t>2</w:t>
            </w:r>
            <w:r w:rsidRPr="005F056D">
              <w:rPr>
                <w:rFonts w:ascii="Arial" w:hAnsi="Arial" w:cs="Arial"/>
                <w:vertAlign w:val="superscript"/>
              </w:rPr>
              <w:t>nd</w:t>
            </w:r>
            <w:r w:rsidRPr="005F056D">
              <w:rPr>
                <w:rFonts w:ascii="Arial" w:hAnsi="Arial" w:cs="Arial"/>
              </w:rPr>
              <w:t xml:space="preserve"> week of month </w:t>
            </w:r>
          </w:p>
        </w:tc>
      </w:tr>
      <w:tr w:rsidR="00341044" w:rsidRPr="005F056D" w14:paraId="41F15CC9" w14:textId="77777777" w:rsidTr="00ED1EE6">
        <w:tc>
          <w:tcPr>
            <w:tcW w:w="1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C8D277" w14:textId="049F1C1C" w:rsidR="00341044" w:rsidRPr="005F056D" w:rsidRDefault="00341044" w:rsidP="00167A47">
            <w:pPr>
              <w:jc w:val="both"/>
              <w:rPr>
                <w:rFonts w:ascii="Arial" w:hAnsi="Arial" w:cs="Arial"/>
              </w:rPr>
            </w:pPr>
            <w:r w:rsidRPr="005F056D">
              <w:rPr>
                <w:rFonts w:ascii="Arial" w:hAnsi="Arial" w:cs="Arial"/>
              </w:rPr>
              <w:lastRenderedPageBreak/>
              <w:t xml:space="preserve">Improving </w:t>
            </w:r>
            <w:r w:rsidR="00167A47">
              <w:rPr>
                <w:rFonts w:ascii="Arial" w:hAnsi="Arial" w:cs="Arial"/>
              </w:rPr>
              <w:t xml:space="preserve">Quality </w:t>
            </w:r>
            <w:r w:rsidRPr="005F056D">
              <w:rPr>
                <w:rFonts w:ascii="Arial" w:hAnsi="Arial" w:cs="Arial"/>
              </w:rPr>
              <w:t xml:space="preserve">Programme Board </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3EF493" w14:textId="77777777" w:rsidR="00341044" w:rsidRPr="005F056D" w:rsidRDefault="00341044">
            <w:pPr>
              <w:jc w:val="both"/>
              <w:rPr>
                <w:rFonts w:ascii="Arial" w:hAnsi="Arial" w:cs="Arial"/>
              </w:rPr>
            </w:pPr>
            <w:r w:rsidRPr="005F056D">
              <w:rPr>
                <w:rFonts w:ascii="Arial" w:hAnsi="Arial" w:cs="Arial"/>
              </w:rPr>
              <w:t>Medical Director</w:t>
            </w:r>
          </w:p>
        </w:tc>
        <w:tc>
          <w:tcPr>
            <w:tcW w:w="44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3980F9" w14:textId="77777777" w:rsidR="00341044" w:rsidRPr="005F056D" w:rsidRDefault="00341044">
            <w:pPr>
              <w:jc w:val="both"/>
              <w:rPr>
                <w:rFonts w:ascii="Arial" w:hAnsi="Arial" w:cs="Arial"/>
              </w:rPr>
            </w:pPr>
            <w:r w:rsidRPr="005F056D">
              <w:rPr>
                <w:rFonts w:ascii="Arial" w:hAnsi="Arial" w:cs="Arial"/>
              </w:rPr>
              <w:t xml:space="preserve">To review and provide scrutiny of the action plan, note  progress ,  resolve any escalations and provide assurance to Committees and Board </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159491" w14:textId="77777777" w:rsidR="00341044" w:rsidRPr="005F056D" w:rsidRDefault="00341044" w:rsidP="00ED1EE6">
            <w:pPr>
              <w:rPr>
                <w:rFonts w:ascii="Arial" w:hAnsi="Arial" w:cs="Arial"/>
              </w:rPr>
            </w:pPr>
            <w:r w:rsidRPr="005F056D">
              <w:rPr>
                <w:rFonts w:ascii="Arial" w:hAnsi="Arial" w:cs="Arial"/>
              </w:rPr>
              <w:t>3</w:t>
            </w:r>
            <w:r w:rsidRPr="005F056D">
              <w:rPr>
                <w:rFonts w:ascii="Arial" w:hAnsi="Arial" w:cs="Arial"/>
                <w:vertAlign w:val="superscript"/>
              </w:rPr>
              <w:t>rd</w:t>
            </w:r>
            <w:r w:rsidRPr="005F056D">
              <w:rPr>
                <w:rFonts w:ascii="Arial" w:hAnsi="Arial" w:cs="Arial"/>
              </w:rPr>
              <w:t xml:space="preserve"> week of month </w:t>
            </w:r>
          </w:p>
        </w:tc>
      </w:tr>
      <w:tr w:rsidR="00341044" w:rsidRPr="005F056D" w14:paraId="734B9CBE" w14:textId="77777777" w:rsidTr="00ED1EE6">
        <w:tc>
          <w:tcPr>
            <w:tcW w:w="19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816A40" w14:textId="40D2A1DA" w:rsidR="00341044" w:rsidRPr="005F056D" w:rsidRDefault="00341044" w:rsidP="00167A47">
            <w:pPr>
              <w:jc w:val="both"/>
              <w:rPr>
                <w:rFonts w:ascii="Arial" w:hAnsi="Arial" w:cs="Arial"/>
              </w:rPr>
            </w:pPr>
            <w:r w:rsidRPr="005F056D">
              <w:rPr>
                <w:rFonts w:ascii="Arial" w:hAnsi="Arial" w:cs="Arial"/>
              </w:rPr>
              <w:t xml:space="preserve">Executive </w:t>
            </w:r>
            <w:r w:rsidR="00167A47">
              <w:rPr>
                <w:rFonts w:ascii="Arial" w:hAnsi="Arial" w:cs="Arial"/>
              </w:rPr>
              <w:t>M</w:t>
            </w:r>
            <w:r w:rsidRPr="005F056D">
              <w:rPr>
                <w:rFonts w:ascii="Arial" w:hAnsi="Arial" w:cs="Arial"/>
              </w:rPr>
              <w:t xml:space="preserve">anagement </w:t>
            </w:r>
            <w:r w:rsidR="00167A47">
              <w:rPr>
                <w:rFonts w:ascii="Arial" w:hAnsi="Arial" w:cs="Arial"/>
              </w:rPr>
              <w:t>T</w:t>
            </w:r>
            <w:r w:rsidRPr="005F056D">
              <w:rPr>
                <w:rFonts w:ascii="Arial" w:hAnsi="Arial" w:cs="Arial"/>
              </w:rPr>
              <w:t xml:space="preserve">eam (EMT) </w:t>
            </w:r>
          </w:p>
        </w:tc>
        <w:tc>
          <w:tcPr>
            <w:tcW w:w="17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6D61447" w14:textId="77777777" w:rsidR="00341044" w:rsidRPr="005F056D" w:rsidRDefault="00341044">
            <w:pPr>
              <w:jc w:val="both"/>
              <w:rPr>
                <w:rFonts w:ascii="Arial" w:hAnsi="Arial" w:cs="Arial"/>
              </w:rPr>
            </w:pPr>
            <w:r w:rsidRPr="005F056D">
              <w:rPr>
                <w:rFonts w:ascii="Arial" w:hAnsi="Arial" w:cs="Arial"/>
              </w:rPr>
              <w:t>Medical Director</w:t>
            </w:r>
          </w:p>
        </w:tc>
        <w:tc>
          <w:tcPr>
            <w:tcW w:w="449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D4F1BD" w14:textId="44757D1E" w:rsidR="00341044" w:rsidRPr="005F056D" w:rsidRDefault="00341044" w:rsidP="00C1374D">
            <w:pPr>
              <w:jc w:val="both"/>
              <w:rPr>
                <w:rFonts w:ascii="Arial" w:hAnsi="Arial" w:cs="Arial"/>
              </w:rPr>
            </w:pPr>
            <w:r w:rsidRPr="005F056D">
              <w:rPr>
                <w:rFonts w:ascii="Arial" w:hAnsi="Arial" w:cs="Arial"/>
              </w:rPr>
              <w:t>To provide oversight of the action plan on behalf of the Board</w:t>
            </w:r>
            <w:r w:rsidR="00C1374D">
              <w:rPr>
                <w:rFonts w:ascii="Arial" w:hAnsi="Arial" w:cs="Arial"/>
              </w:rPr>
              <w:t>.</w:t>
            </w:r>
            <w:r w:rsidRPr="005F056D">
              <w:rPr>
                <w:rFonts w:ascii="Arial" w:hAnsi="Arial" w:cs="Arial"/>
              </w:rPr>
              <w:t xml:space="preserve"> </w:t>
            </w:r>
          </w:p>
        </w:tc>
        <w:tc>
          <w:tcPr>
            <w:tcW w:w="166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D4AA292" w14:textId="77777777" w:rsidR="00341044" w:rsidRPr="005F056D" w:rsidRDefault="00341044" w:rsidP="00ED1EE6">
            <w:pPr>
              <w:rPr>
                <w:rFonts w:ascii="Arial" w:hAnsi="Arial" w:cs="Arial"/>
              </w:rPr>
            </w:pPr>
            <w:r w:rsidRPr="005F056D">
              <w:rPr>
                <w:rFonts w:ascii="Arial" w:hAnsi="Arial" w:cs="Arial"/>
              </w:rPr>
              <w:t>4</w:t>
            </w:r>
            <w:r w:rsidRPr="005F056D">
              <w:rPr>
                <w:rFonts w:ascii="Arial" w:hAnsi="Arial" w:cs="Arial"/>
                <w:vertAlign w:val="superscript"/>
              </w:rPr>
              <w:t>th</w:t>
            </w:r>
            <w:r w:rsidRPr="005F056D">
              <w:rPr>
                <w:rFonts w:ascii="Arial" w:hAnsi="Arial" w:cs="Arial"/>
              </w:rPr>
              <w:t xml:space="preserve"> week of month </w:t>
            </w:r>
          </w:p>
        </w:tc>
      </w:tr>
      <w:tr w:rsidR="00341044" w:rsidRPr="005F056D" w14:paraId="1083238A" w14:textId="77777777" w:rsidTr="00ED1EE6">
        <w:tc>
          <w:tcPr>
            <w:tcW w:w="19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B9B128" w14:textId="77777777" w:rsidR="00341044" w:rsidRPr="005F056D" w:rsidRDefault="00341044">
            <w:pPr>
              <w:jc w:val="both"/>
              <w:rPr>
                <w:rFonts w:ascii="Arial" w:hAnsi="Arial" w:cs="Arial"/>
              </w:rPr>
            </w:pPr>
            <w:r w:rsidRPr="005F056D">
              <w:rPr>
                <w:rFonts w:ascii="Arial" w:hAnsi="Arial" w:cs="Arial"/>
              </w:rPr>
              <w:t xml:space="preserve">Quality and Safety Committee </w:t>
            </w:r>
          </w:p>
          <w:p w14:paraId="74CE2106" w14:textId="77777777" w:rsidR="00341044" w:rsidRPr="005F056D" w:rsidRDefault="00341044">
            <w:pPr>
              <w:jc w:val="both"/>
              <w:rPr>
                <w:rFonts w:ascii="Arial" w:hAnsi="Arial" w:cs="Arial"/>
              </w:rPr>
            </w:pPr>
          </w:p>
          <w:p w14:paraId="760A3532" w14:textId="77777777" w:rsidR="00341044" w:rsidRDefault="00341044">
            <w:pPr>
              <w:jc w:val="both"/>
              <w:rPr>
                <w:rFonts w:ascii="Arial" w:hAnsi="Arial" w:cs="Arial"/>
              </w:rPr>
            </w:pPr>
            <w:r w:rsidRPr="005F056D">
              <w:rPr>
                <w:rFonts w:ascii="Arial" w:hAnsi="Arial" w:cs="Arial"/>
              </w:rPr>
              <w:t xml:space="preserve">Mental Health Legislation Committee </w:t>
            </w:r>
          </w:p>
          <w:p w14:paraId="00A7C870" w14:textId="77777777" w:rsidR="00B228BB" w:rsidRDefault="00B228BB">
            <w:pPr>
              <w:jc w:val="both"/>
              <w:rPr>
                <w:rFonts w:ascii="Arial" w:hAnsi="Arial" w:cs="Arial"/>
              </w:rPr>
            </w:pPr>
          </w:p>
          <w:p w14:paraId="22D5C6B0" w14:textId="13B608C5" w:rsidR="00B228BB" w:rsidRPr="005F056D" w:rsidRDefault="00B228BB">
            <w:pPr>
              <w:jc w:val="both"/>
              <w:rPr>
                <w:rFonts w:ascii="Arial" w:hAnsi="Arial" w:cs="Arial"/>
              </w:rPr>
            </w:pPr>
            <w:r>
              <w:rPr>
                <w:rFonts w:ascii="Arial" w:hAnsi="Arial" w:cs="Arial"/>
              </w:rPr>
              <w:t xml:space="preserve">Finance, Business and Investment Committee </w:t>
            </w:r>
          </w:p>
        </w:tc>
        <w:tc>
          <w:tcPr>
            <w:tcW w:w="1728" w:type="dxa"/>
            <w:tcBorders>
              <w:top w:val="nil"/>
              <w:left w:val="nil"/>
              <w:bottom w:val="single" w:sz="8" w:space="0" w:color="auto"/>
              <w:right w:val="single" w:sz="8" w:space="0" w:color="auto"/>
            </w:tcBorders>
            <w:tcMar>
              <w:top w:w="0" w:type="dxa"/>
              <w:left w:w="108" w:type="dxa"/>
              <w:bottom w:w="0" w:type="dxa"/>
              <w:right w:w="108" w:type="dxa"/>
            </w:tcMar>
          </w:tcPr>
          <w:p w14:paraId="020D2962" w14:textId="6E5E4E89" w:rsidR="00341044" w:rsidRPr="00017408" w:rsidRDefault="009233D2" w:rsidP="00167A47">
            <w:pPr>
              <w:rPr>
                <w:rFonts w:ascii="Arial" w:hAnsi="Arial" w:cs="Arial"/>
              </w:rPr>
            </w:pPr>
            <w:r w:rsidRPr="00017408">
              <w:rPr>
                <w:rFonts w:ascii="Arial" w:hAnsi="Arial" w:cs="Arial"/>
              </w:rPr>
              <w:t>S</w:t>
            </w:r>
            <w:r w:rsidR="00341044" w:rsidRPr="00017408">
              <w:rPr>
                <w:rFonts w:ascii="Arial" w:hAnsi="Arial" w:cs="Arial"/>
              </w:rPr>
              <w:t xml:space="preserve"> Butler (NED)</w:t>
            </w:r>
          </w:p>
          <w:p w14:paraId="4DF95590" w14:textId="77777777" w:rsidR="00341044" w:rsidRPr="00017408" w:rsidRDefault="00341044">
            <w:pPr>
              <w:jc w:val="both"/>
              <w:rPr>
                <w:rFonts w:ascii="Arial" w:hAnsi="Arial" w:cs="Arial"/>
              </w:rPr>
            </w:pPr>
          </w:p>
          <w:p w14:paraId="7792E4C5" w14:textId="77777777" w:rsidR="00167A47" w:rsidRPr="00017408" w:rsidRDefault="00167A47" w:rsidP="00167A47">
            <w:pPr>
              <w:rPr>
                <w:rFonts w:ascii="Arial" w:hAnsi="Arial" w:cs="Arial"/>
              </w:rPr>
            </w:pPr>
          </w:p>
          <w:p w14:paraId="497B1E32" w14:textId="7C9EDA1B" w:rsidR="00341044" w:rsidRPr="00017408" w:rsidRDefault="009233D2" w:rsidP="00167A47">
            <w:pPr>
              <w:rPr>
                <w:rFonts w:ascii="Arial" w:hAnsi="Arial" w:cs="Arial"/>
              </w:rPr>
            </w:pPr>
            <w:r w:rsidRPr="00017408">
              <w:rPr>
                <w:rFonts w:ascii="Arial" w:hAnsi="Arial" w:cs="Arial"/>
              </w:rPr>
              <w:t>Z</w:t>
            </w:r>
            <w:r w:rsidR="00167A47" w:rsidRPr="00017408">
              <w:rPr>
                <w:rFonts w:ascii="Arial" w:hAnsi="Arial" w:cs="Arial"/>
              </w:rPr>
              <w:t xml:space="preserve"> </w:t>
            </w:r>
            <w:r w:rsidR="00341044" w:rsidRPr="00017408">
              <w:rPr>
                <w:rFonts w:ascii="Arial" w:hAnsi="Arial" w:cs="Arial"/>
              </w:rPr>
              <w:t>Hussain (NED)</w:t>
            </w:r>
          </w:p>
          <w:p w14:paraId="13423996" w14:textId="77777777" w:rsidR="00B228BB" w:rsidRPr="00017408" w:rsidRDefault="00B228BB" w:rsidP="00167A47">
            <w:pPr>
              <w:rPr>
                <w:rFonts w:ascii="Arial" w:hAnsi="Arial" w:cs="Arial"/>
              </w:rPr>
            </w:pPr>
          </w:p>
          <w:p w14:paraId="6EA7E5AA" w14:textId="77777777" w:rsidR="00B228BB" w:rsidRPr="00017408" w:rsidRDefault="00B228BB" w:rsidP="00167A47">
            <w:pPr>
              <w:rPr>
                <w:rFonts w:ascii="Arial" w:hAnsi="Arial" w:cs="Arial"/>
              </w:rPr>
            </w:pPr>
          </w:p>
          <w:p w14:paraId="3A22911C" w14:textId="18839128" w:rsidR="00B228BB" w:rsidRPr="00017408" w:rsidRDefault="00BC7F33" w:rsidP="00167A47">
            <w:pPr>
              <w:rPr>
                <w:rFonts w:ascii="Arial" w:hAnsi="Arial" w:cs="Arial"/>
              </w:rPr>
            </w:pPr>
            <w:r>
              <w:rPr>
                <w:rFonts w:ascii="Arial" w:hAnsi="Arial" w:cs="Arial"/>
              </w:rPr>
              <w:t>R Vincent</w:t>
            </w:r>
            <w:r w:rsidR="00B228BB" w:rsidRPr="00017408">
              <w:rPr>
                <w:rFonts w:ascii="Arial" w:hAnsi="Arial" w:cs="Arial"/>
              </w:rPr>
              <w:t xml:space="preserve"> </w:t>
            </w:r>
          </w:p>
          <w:p w14:paraId="715461A9" w14:textId="51E9B1BE" w:rsidR="00B228BB" w:rsidRPr="00017408" w:rsidRDefault="00B228BB" w:rsidP="00167A47">
            <w:pPr>
              <w:rPr>
                <w:rFonts w:ascii="Arial" w:hAnsi="Arial" w:cs="Arial"/>
              </w:rPr>
            </w:pPr>
            <w:r w:rsidRPr="00017408">
              <w:rPr>
                <w:rFonts w:ascii="Arial" w:hAnsi="Arial" w:cs="Arial"/>
              </w:rPr>
              <w:t>(NED)</w:t>
            </w:r>
          </w:p>
        </w:tc>
        <w:tc>
          <w:tcPr>
            <w:tcW w:w="4494" w:type="dxa"/>
            <w:tcBorders>
              <w:top w:val="nil"/>
              <w:left w:val="nil"/>
              <w:bottom w:val="single" w:sz="8" w:space="0" w:color="auto"/>
              <w:right w:val="single" w:sz="8" w:space="0" w:color="auto"/>
            </w:tcBorders>
            <w:tcMar>
              <w:top w:w="0" w:type="dxa"/>
              <w:left w:w="108" w:type="dxa"/>
              <w:bottom w:w="0" w:type="dxa"/>
              <w:right w:w="108" w:type="dxa"/>
            </w:tcMar>
          </w:tcPr>
          <w:p w14:paraId="2BD1AB49" w14:textId="77777777" w:rsidR="00B228BB" w:rsidRPr="00017408" w:rsidRDefault="00341044" w:rsidP="00B228BB">
            <w:pPr>
              <w:jc w:val="both"/>
              <w:rPr>
                <w:rFonts w:ascii="Arial" w:hAnsi="Arial" w:cs="Arial"/>
              </w:rPr>
            </w:pPr>
            <w:r w:rsidRPr="00017408">
              <w:rPr>
                <w:rFonts w:ascii="Arial" w:hAnsi="Arial" w:cs="Arial"/>
              </w:rPr>
              <w:t xml:space="preserve">To seek </w:t>
            </w:r>
            <w:r w:rsidR="00B228BB" w:rsidRPr="00017408">
              <w:rPr>
                <w:rFonts w:ascii="Arial" w:hAnsi="Arial" w:cs="Arial"/>
              </w:rPr>
              <w:t xml:space="preserve">specific </w:t>
            </w:r>
            <w:r w:rsidRPr="00017408">
              <w:rPr>
                <w:rFonts w:ascii="Arial" w:hAnsi="Arial" w:cs="Arial"/>
              </w:rPr>
              <w:t xml:space="preserve">assurance on progress and impact of </w:t>
            </w:r>
            <w:r w:rsidR="00B228BB" w:rsidRPr="00017408">
              <w:rPr>
                <w:rFonts w:ascii="Arial" w:hAnsi="Arial" w:cs="Arial"/>
              </w:rPr>
              <w:t xml:space="preserve">specific themes </w:t>
            </w:r>
            <w:r w:rsidRPr="00017408">
              <w:rPr>
                <w:rFonts w:ascii="Arial" w:hAnsi="Arial" w:cs="Arial"/>
              </w:rPr>
              <w:t xml:space="preserve">in the action plan. </w:t>
            </w:r>
          </w:p>
          <w:p w14:paraId="4252D343" w14:textId="77777777" w:rsidR="00B228BB" w:rsidRPr="00017408" w:rsidRDefault="00B228BB" w:rsidP="00B228BB">
            <w:pPr>
              <w:jc w:val="both"/>
              <w:rPr>
                <w:rFonts w:ascii="Arial" w:hAnsi="Arial" w:cs="Arial"/>
              </w:rPr>
            </w:pPr>
          </w:p>
          <w:p w14:paraId="0E3DE4A7" w14:textId="7AE79BC1" w:rsidR="00B228BB" w:rsidRPr="00017408" w:rsidRDefault="00B228BB" w:rsidP="00B228BB">
            <w:pPr>
              <w:jc w:val="both"/>
              <w:rPr>
                <w:rFonts w:ascii="Arial" w:hAnsi="Arial" w:cs="Arial"/>
              </w:rPr>
            </w:pPr>
            <w:r w:rsidRPr="00017408">
              <w:rPr>
                <w:rFonts w:ascii="Arial" w:hAnsi="Arial" w:cs="Arial"/>
              </w:rPr>
              <w:t xml:space="preserve">To report assurances or escalate concerns to Trust Board </w:t>
            </w:r>
          </w:p>
          <w:p w14:paraId="10684F6C" w14:textId="77777777" w:rsidR="00B228BB" w:rsidRPr="00017408" w:rsidRDefault="00B228BB" w:rsidP="00B228BB">
            <w:pPr>
              <w:jc w:val="both"/>
              <w:rPr>
                <w:rFonts w:ascii="Arial" w:hAnsi="Arial" w:cs="Arial"/>
              </w:rPr>
            </w:pPr>
          </w:p>
          <w:p w14:paraId="0C1598EF" w14:textId="7779A2D2" w:rsidR="00341044" w:rsidRPr="00017408" w:rsidRDefault="00341044" w:rsidP="00B228BB">
            <w:pPr>
              <w:jc w:val="both"/>
              <w:rPr>
                <w:rFonts w:ascii="Arial" w:hAnsi="Arial" w:cs="Arial"/>
              </w:rPr>
            </w:pPr>
            <w:r w:rsidRPr="00017408">
              <w:rPr>
                <w:rFonts w:ascii="Arial" w:hAnsi="Arial" w:cs="Arial"/>
              </w:rPr>
              <w:t>The first of these CQC reports w</w:t>
            </w:r>
            <w:r w:rsidR="00167A47" w:rsidRPr="00017408">
              <w:rPr>
                <w:rFonts w:ascii="Arial" w:hAnsi="Arial" w:cs="Arial"/>
              </w:rPr>
              <w:t xml:space="preserve">as </w:t>
            </w:r>
            <w:r w:rsidRPr="00017408">
              <w:rPr>
                <w:rFonts w:ascii="Arial" w:hAnsi="Arial" w:cs="Arial"/>
              </w:rPr>
              <w:t xml:space="preserve">tabled at Quality and Safety Committee on Friday, 23 March. </w:t>
            </w:r>
          </w:p>
        </w:tc>
        <w:tc>
          <w:tcPr>
            <w:tcW w:w="1667" w:type="dxa"/>
            <w:tcBorders>
              <w:top w:val="nil"/>
              <w:left w:val="nil"/>
              <w:bottom w:val="single" w:sz="8" w:space="0" w:color="auto"/>
              <w:right w:val="single" w:sz="8" w:space="0" w:color="auto"/>
            </w:tcBorders>
            <w:tcMar>
              <w:top w:w="0" w:type="dxa"/>
              <w:left w:w="108" w:type="dxa"/>
              <w:bottom w:w="0" w:type="dxa"/>
              <w:right w:w="108" w:type="dxa"/>
            </w:tcMar>
          </w:tcPr>
          <w:p w14:paraId="19D68B69" w14:textId="77777777" w:rsidR="00341044" w:rsidRPr="005F056D" w:rsidRDefault="00341044" w:rsidP="00ED1EE6">
            <w:pPr>
              <w:rPr>
                <w:rFonts w:ascii="Arial" w:hAnsi="Arial" w:cs="Arial"/>
              </w:rPr>
            </w:pPr>
            <w:r w:rsidRPr="005F056D">
              <w:rPr>
                <w:rFonts w:ascii="Arial" w:hAnsi="Arial" w:cs="Arial"/>
              </w:rPr>
              <w:t xml:space="preserve">Every 6 weeks </w:t>
            </w:r>
          </w:p>
          <w:p w14:paraId="56AF0014" w14:textId="77777777" w:rsidR="00341044" w:rsidRPr="005F056D" w:rsidRDefault="00341044">
            <w:pPr>
              <w:jc w:val="both"/>
              <w:rPr>
                <w:rFonts w:ascii="Arial" w:hAnsi="Arial" w:cs="Arial"/>
              </w:rPr>
            </w:pPr>
          </w:p>
          <w:p w14:paraId="3C0F729B" w14:textId="77777777" w:rsidR="00167A47" w:rsidRDefault="00167A47">
            <w:pPr>
              <w:jc w:val="both"/>
              <w:rPr>
                <w:rFonts w:ascii="Arial" w:hAnsi="Arial" w:cs="Arial"/>
              </w:rPr>
            </w:pPr>
          </w:p>
          <w:p w14:paraId="768B669D" w14:textId="2E8B7F26" w:rsidR="00341044" w:rsidRDefault="00167A47" w:rsidP="00167A47">
            <w:pPr>
              <w:jc w:val="both"/>
              <w:rPr>
                <w:rFonts w:ascii="Arial" w:hAnsi="Arial" w:cs="Arial"/>
              </w:rPr>
            </w:pPr>
            <w:r>
              <w:rPr>
                <w:rFonts w:ascii="Arial" w:hAnsi="Arial" w:cs="Arial"/>
              </w:rPr>
              <w:t>Q</w:t>
            </w:r>
            <w:r w:rsidR="00341044" w:rsidRPr="005F056D">
              <w:rPr>
                <w:rFonts w:ascii="Arial" w:hAnsi="Arial" w:cs="Arial"/>
              </w:rPr>
              <w:t>uarter</w:t>
            </w:r>
            <w:r>
              <w:rPr>
                <w:rFonts w:ascii="Arial" w:hAnsi="Arial" w:cs="Arial"/>
              </w:rPr>
              <w:t>ly</w:t>
            </w:r>
            <w:r w:rsidR="007A1F76">
              <w:rPr>
                <w:rFonts w:ascii="Arial" w:hAnsi="Arial" w:cs="Arial"/>
              </w:rPr>
              <w:t xml:space="preserve"> (moving to every 6 weeks)</w:t>
            </w:r>
            <w:r w:rsidR="00341044" w:rsidRPr="005F056D">
              <w:rPr>
                <w:rFonts w:ascii="Arial" w:hAnsi="Arial" w:cs="Arial"/>
              </w:rPr>
              <w:t xml:space="preserve"> </w:t>
            </w:r>
          </w:p>
          <w:p w14:paraId="224F3014" w14:textId="77777777" w:rsidR="00B228BB" w:rsidRDefault="00B228BB" w:rsidP="00167A47">
            <w:pPr>
              <w:jc w:val="both"/>
              <w:rPr>
                <w:rFonts w:ascii="Arial" w:hAnsi="Arial" w:cs="Arial"/>
              </w:rPr>
            </w:pPr>
          </w:p>
          <w:p w14:paraId="52F43792" w14:textId="77777777" w:rsidR="00B228BB" w:rsidRDefault="00B228BB" w:rsidP="00167A47">
            <w:pPr>
              <w:jc w:val="both"/>
              <w:rPr>
                <w:rFonts w:ascii="Arial" w:hAnsi="Arial" w:cs="Arial"/>
              </w:rPr>
            </w:pPr>
          </w:p>
          <w:p w14:paraId="7E04C0BD" w14:textId="5757231C" w:rsidR="00B228BB" w:rsidRDefault="002D6441" w:rsidP="00167A47">
            <w:pPr>
              <w:jc w:val="both"/>
              <w:rPr>
                <w:rFonts w:ascii="Arial" w:hAnsi="Arial" w:cs="Arial"/>
              </w:rPr>
            </w:pPr>
            <w:r w:rsidRPr="00D570FD">
              <w:rPr>
                <w:rFonts w:ascii="Arial" w:hAnsi="Arial" w:cs="Arial"/>
              </w:rPr>
              <w:t>Every 6 weeks</w:t>
            </w:r>
          </w:p>
          <w:p w14:paraId="5CEC7923" w14:textId="77777777" w:rsidR="00B228BB" w:rsidRDefault="00B228BB" w:rsidP="00167A47">
            <w:pPr>
              <w:jc w:val="both"/>
              <w:rPr>
                <w:rFonts w:ascii="Arial" w:hAnsi="Arial" w:cs="Arial"/>
              </w:rPr>
            </w:pPr>
          </w:p>
          <w:p w14:paraId="76F02753" w14:textId="77777777" w:rsidR="00B228BB" w:rsidRDefault="00B228BB" w:rsidP="00167A47">
            <w:pPr>
              <w:jc w:val="both"/>
              <w:rPr>
                <w:rFonts w:ascii="Arial" w:hAnsi="Arial" w:cs="Arial"/>
              </w:rPr>
            </w:pPr>
          </w:p>
          <w:p w14:paraId="7621A5C4" w14:textId="77777777" w:rsidR="00B228BB" w:rsidRDefault="00B228BB" w:rsidP="00167A47">
            <w:pPr>
              <w:jc w:val="both"/>
              <w:rPr>
                <w:rFonts w:ascii="Arial" w:hAnsi="Arial" w:cs="Arial"/>
              </w:rPr>
            </w:pPr>
          </w:p>
          <w:p w14:paraId="03E151C2" w14:textId="77777777" w:rsidR="00B228BB" w:rsidRDefault="00B228BB" w:rsidP="00167A47">
            <w:pPr>
              <w:jc w:val="both"/>
              <w:rPr>
                <w:rFonts w:ascii="Arial" w:hAnsi="Arial" w:cs="Arial"/>
              </w:rPr>
            </w:pPr>
          </w:p>
          <w:p w14:paraId="12A2F44F" w14:textId="1C8A9D68" w:rsidR="00B228BB" w:rsidRPr="005F056D" w:rsidRDefault="00B228BB" w:rsidP="00167A47">
            <w:pPr>
              <w:jc w:val="both"/>
              <w:rPr>
                <w:rFonts w:ascii="Arial" w:hAnsi="Arial" w:cs="Arial"/>
              </w:rPr>
            </w:pPr>
          </w:p>
        </w:tc>
      </w:tr>
      <w:tr w:rsidR="00341044" w:rsidRPr="005F056D" w14:paraId="2393A407" w14:textId="77777777" w:rsidTr="00ED1EE6">
        <w:tc>
          <w:tcPr>
            <w:tcW w:w="19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71863" w14:textId="5B25BDA8" w:rsidR="00341044" w:rsidRPr="005F056D" w:rsidRDefault="00341044">
            <w:pPr>
              <w:jc w:val="both"/>
              <w:rPr>
                <w:rFonts w:ascii="Arial" w:hAnsi="Arial" w:cs="Arial"/>
              </w:rPr>
            </w:pPr>
            <w:r w:rsidRPr="005F056D">
              <w:rPr>
                <w:rFonts w:ascii="Arial" w:hAnsi="Arial" w:cs="Arial"/>
              </w:rPr>
              <w:t xml:space="preserve">Trust Board </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4F6F4ABB" w14:textId="7E6EFD41" w:rsidR="00341044" w:rsidRPr="005F056D" w:rsidRDefault="00341044" w:rsidP="00167A47">
            <w:pPr>
              <w:jc w:val="both"/>
              <w:rPr>
                <w:rFonts w:ascii="Arial" w:hAnsi="Arial" w:cs="Arial"/>
              </w:rPr>
            </w:pPr>
            <w:r w:rsidRPr="005F056D">
              <w:rPr>
                <w:rFonts w:ascii="Arial" w:hAnsi="Arial" w:cs="Arial"/>
              </w:rPr>
              <w:t xml:space="preserve">Chair </w:t>
            </w:r>
          </w:p>
        </w:tc>
        <w:tc>
          <w:tcPr>
            <w:tcW w:w="4494" w:type="dxa"/>
            <w:tcBorders>
              <w:top w:val="nil"/>
              <w:left w:val="nil"/>
              <w:bottom w:val="single" w:sz="8" w:space="0" w:color="auto"/>
              <w:right w:val="single" w:sz="8" w:space="0" w:color="auto"/>
            </w:tcBorders>
            <w:tcMar>
              <w:top w:w="0" w:type="dxa"/>
              <w:left w:w="108" w:type="dxa"/>
              <w:bottom w:w="0" w:type="dxa"/>
              <w:right w:w="108" w:type="dxa"/>
            </w:tcMar>
            <w:hideMark/>
          </w:tcPr>
          <w:p w14:paraId="7B92CDAF" w14:textId="77777777" w:rsidR="00341044" w:rsidRPr="005F056D" w:rsidRDefault="00341044">
            <w:pPr>
              <w:jc w:val="both"/>
              <w:rPr>
                <w:rFonts w:ascii="Arial" w:hAnsi="Arial" w:cs="Arial"/>
              </w:rPr>
            </w:pPr>
            <w:r w:rsidRPr="005F056D">
              <w:rPr>
                <w:rFonts w:ascii="Arial" w:hAnsi="Arial" w:cs="Arial"/>
              </w:rPr>
              <w:t>To receive assurance</w:t>
            </w:r>
          </w:p>
        </w:tc>
        <w:tc>
          <w:tcPr>
            <w:tcW w:w="1667" w:type="dxa"/>
            <w:tcBorders>
              <w:top w:val="nil"/>
              <w:left w:val="nil"/>
              <w:bottom w:val="single" w:sz="8" w:space="0" w:color="auto"/>
              <w:right w:val="single" w:sz="8" w:space="0" w:color="auto"/>
            </w:tcBorders>
            <w:tcMar>
              <w:top w:w="0" w:type="dxa"/>
              <w:left w:w="108" w:type="dxa"/>
              <w:bottom w:w="0" w:type="dxa"/>
              <w:right w:w="108" w:type="dxa"/>
            </w:tcMar>
            <w:hideMark/>
          </w:tcPr>
          <w:p w14:paraId="49E9A60A" w14:textId="77777777" w:rsidR="00341044" w:rsidRPr="005F056D" w:rsidRDefault="00341044">
            <w:pPr>
              <w:jc w:val="both"/>
              <w:rPr>
                <w:rFonts w:ascii="Arial" w:hAnsi="Arial" w:cs="Arial"/>
              </w:rPr>
            </w:pPr>
            <w:r w:rsidRPr="005F056D">
              <w:rPr>
                <w:rFonts w:ascii="Arial" w:hAnsi="Arial" w:cs="Arial"/>
              </w:rPr>
              <w:t xml:space="preserve">Quarterly </w:t>
            </w:r>
          </w:p>
        </w:tc>
      </w:tr>
    </w:tbl>
    <w:p w14:paraId="7FEA9FB5" w14:textId="77777777" w:rsidR="00341044" w:rsidRDefault="00341044" w:rsidP="00341044">
      <w:pPr>
        <w:jc w:val="both"/>
        <w:rPr>
          <w:rFonts w:ascii="Arial" w:hAnsi="Arial" w:cs="Arial"/>
        </w:rPr>
      </w:pPr>
    </w:p>
    <w:p w14:paraId="5216571C" w14:textId="77777777" w:rsidR="00404845" w:rsidRPr="005F056D" w:rsidRDefault="00404845" w:rsidP="00341044">
      <w:pPr>
        <w:jc w:val="both"/>
        <w:rPr>
          <w:rFonts w:ascii="Arial" w:hAnsi="Arial" w:cs="Arial"/>
        </w:rPr>
      </w:pPr>
    </w:p>
    <w:p w14:paraId="28E0823F" w14:textId="18A81A04" w:rsidR="000A798A" w:rsidRDefault="000A798A" w:rsidP="00210EEF">
      <w:pPr>
        <w:pStyle w:val="Heading2"/>
        <w:numPr>
          <w:ilvl w:val="0"/>
          <w:numId w:val="44"/>
        </w:numPr>
        <w:jc w:val="both"/>
        <w:rPr>
          <w:rFonts w:cs="Arial"/>
          <w:sz w:val="24"/>
        </w:rPr>
      </w:pPr>
      <w:r w:rsidRPr="008565D0">
        <w:rPr>
          <w:rFonts w:cs="Arial"/>
          <w:sz w:val="24"/>
        </w:rPr>
        <w:t>Routine CQC activity</w:t>
      </w:r>
    </w:p>
    <w:p w14:paraId="4F41FA37" w14:textId="77777777" w:rsidR="008565D0" w:rsidRPr="008565D0" w:rsidRDefault="008565D0" w:rsidP="008565D0">
      <w:pPr>
        <w:rPr>
          <w:lang w:val="en-GB"/>
        </w:rPr>
      </w:pPr>
    </w:p>
    <w:p w14:paraId="3EAD557E" w14:textId="542340B5" w:rsidR="003A3236" w:rsidRDefault="000A798A" w:rsidP="00660DB3">
      <w:pPr>
        <w:jc w:val="both"/>
        <w:rPr>
          <w:rFonts w:ascii="Arial" w:hAnsi="Arial" w:cs="Arial"/>
        </w:rPr>
      </w:pPr>
      <w:r>
        <w:rPr>
          <w:rFonts w:ascii="Arial" w:hAnsi="Arial" w:cs="Arial"/>
        </w:rPr>
        <w:t>T</w:t>
      </w:r>
      <w:r w:rsidRPr="000A798A">
        <w:rPr>
          <w:rFonts w:ascii="Arial" w:hAnsi="Arial" w:cs="Arial"/>
        </w:rPr>
        <w:t xml:space="preserve">he Deputy </w:t>
      </w:r>
      <w:r>
        <w:rPr>
          <w:rFonts w:ascii="Arial" w:hAnsi="Arial" w:cs="Arial"/>
        </w:rPr>
        <w:t xml:space="preserve">Director of Quality Improvement leads the annual routine CQC workstream and this is now </w:t>
      </w:r>
      <w:r w:rsidR="003A3236">
        <w:rPr>
          <w:rFonts w:ascii="Arial" w:hAnsi="Arial" w:cs="Arial"/>
        </w:rPr>
        <w:t>formally overseen</w:t>
      </w:r>
      <w:r>
        <w:rPr>
          <w:rFonts w:ascii="Arial" w:hAnsi="Arial" w:cs="Arial"/>
        </w:rPr>
        <w:t xml:space="preserve"> at </w:t>
      </w:r>
      <w:r w:rsidRPr="000A798A">
        <w:rPr>
          <w:rFonts w:ascii="Arial" w:hAnsi="Arial" w:cs="Arial"/>
        </w:rPr>
        <w:t>Improving Quality Programme Board</w:t>
      </w:r>
      <w:r w:rsidR="00B228BB">
        <w:rPr>
          <w:rFonts w:ascii="Arial" w:hAnsi="Arial" w:cs="Arial"/>
        </w:rPr>
        <w:t xml:space="preserve"> </w:t>
      </w:r>
      <w:proofErr w:type="gramStart"/>
      <w:r w:rsidR="00B228BB">
        <w:rPr>
          <w:rFonts w:ascii="Arial" w:hAnsi="Arial" w:cs="Arial"/>
        </w:rPr>
        <w:t xml:space="preserve">with </w:t>
      </w:r>
      <w:r>
        <w:rPr>
          <w:rFonts w:ascii="Arial" w:hAnsi="Arial" w:cs="Arial"/>
        </w:rPr>
        <w:t xml:space="preserve"> </w:t>
      </w:r>
      <w:r w:rsidR="003A3236">
        <w:rPr>
          <w:rFonts w:ascii="Arial" w:hAnsi="Arial" w:cs="Arial"/>
        </w:rPr>
        <w:t>detail</w:t>
      </w:r>
      <w:proofErr w:type="gramEnd"/>
      <w:r>
        <w:rPr>
          <w:rFonts w:ascii="Arial" w:hAnsi="Arial" w:cs="Arial"/>
        </w:rPr>
        <w:t xml:space="preserve"> </w:t>
      </w:r>
      <w:r w:rsidR="00B228BB">
        <w:rPr>
          <w:rFonts w:ascii="Arial" w:hAnsi="Arial" w:cs="Arial"/>
        </w:rPr>
        <w:t xml:space="preserve">additionally </w:t>
      </w:r>
      <w:r>
        <w:rPr>
          <w:rFonts w:ascii="Arial" w:hAnsi="Arial" w:cs="Arial"/>
        </w:rPr>
        <w:t>provided to MHLC and QSC</w:t>
      </w:r>
      <w:r w:rsidR="003A3236">
        <w:rPr>
          <w:rFonts w:ascii="Arial" w:hAnsi="Arial" w:cs="Arial"/>
        </w:rPr>
        <w:t xml:space="preserve"> as part of the new reporting and governance arrangements</w:t>
      </w:r>
      <w:r>
        <w:rPr>
          <w:rFonts w:ascii="Arial" w:hAnsi="Arial" w:cs="Arial"/>
        </w:rPr>
        <w:t>.</w:t>
      </w:r>
    </w:p>
    <w:p w14:paraId="46260F1C" w14:textId="77777777" w:rsidR="003A3236" w:rsidRDefault="003A3236" w:rsidP="00660DB3">
      <w:pPr>
        <w:jc w:val="both"/>
        <w:rPr>
          <w:rFonts w:ascii="Arial" w:hAnsi="Arial" w:cs="Arial"/>
        </w:rPr>
      </w:pPr>
    </w:p>
    <w:p w14:paraId="75C3E824" w14:textId="2368000A" w:rsidR="00CF3AF4" w:rsidRDefault="003A3236" w:rsidP="00660DB3">
      <w:pPr>
        <w:jc w:val="both"/>
        <w:rPr>
          <w:rFonts w:ascii="Arial" w:hAnsi="Arial" w:cs="Arial"/>
        </w:rPr>
      </w:pPr>
      <w:r>
        <w:rPr>
          <w:rFonts w:ascii="Arial" w:hAnsi="Arial" w:cs="Arial"/>
        </w:rPr>
        <w:t xml:space="preserve">The </w:t>
      </w:r>
      <w:r w:rsidR="00CF3AF4">
        <w:rPr>
          <w:rFonts w:ascii="Arial" w:hAnsi="Arial" w:cs="Arial"/>
        </w:rPr>
        <w:t>next r</w:t>
      </w:r>
      <w:r>
        <w:rPr>
          <w:rFonts w:ascii="Arial" w:hAnsi="Arial" w:cs="Arial"/>
        </w:rPr>
        <w:t>outine quarterly CQC engag</w:t>
      </w:r>
      <w:r w:rsidR="00105EE3">
        <w:rPr>
          <w:rFonts w:ascii="Arial" w:hAnsi="Arial" w:cs="Arial"/>
        </w:rPr>
        <w:t>ement meeting</w:t>
      </w:r>
      <w:r w:rsidR="00CF3AF4">
        <w:rPr>
          <w:rFonts w:ascii="Arial" w:hAnsi="Arial" w:cs="Arial"/>
        </w:rPr>
        <w:t xml:space="preserve"> is planned for July and NHS Improvement will now also be attending this meeting. </w:t>
      </w:r>
    </w:p>
    <w:p w14:paraId="5A878FCD" w14:textId="77777777" w:rsidR="00CF3AF4" w:rsidRDefault="00CF3AF4" w:rsidP="00660DB3">
      <w:pPr>
        <w:jc w:val="both"/>
        <w:rPr>
          <w:rFonts w:ascii="Arial" w:hAnsi="Arial" w:cs="Arial"/>
        </w:rPr>
      </w:pPr>
    </w:p>
    <w:p w14:paraId="07FD11AD" w14:textId="57067A24" w:rsidR="00CF3AF4" w:rsidRPr="00CF3AF4" w:rsidRDefault="00CF3AF4" w:rsidP="00924791">
      <w:pPr>
        <w:jc w:val="both"/>
        <w:rPr>
          <w:rFonts w:ascii="Arial" w:hAnsi="Arial" w:cs="Arial"/>
        </w:rPr>
      </w:pPr>
      <w:r w:rsidRPr="00CF3AF4">
        <w:rPr>
          <w:rFonts w:ascii="Arial" w:hAnsi="Arial" w:cs="Arial"/>
        </w:rPr>
        <w:t xml:space="preserve">Planning for routine bi-annual </w:t>
      </w:r>
      <w:r>
        <w:rPr>
          <w:rFonts w:ascii="Arial" w:hAnsi="Arial" w:cs="Arial"/>
        </w:rPr>
        <w:t xml:space="preserve">CQC </w:t>
      </w:r>
      <w:r w:rsidRPr="00CF3AF4">
        <w:rPr>
          <w:rFonts w:ascii="Arial" w:hAnsi="Arial" w:cs="Arial"/>
        </w:rPr>
        <w:t>staff forums (</w:t>
      </w:r>
      <w:r w:rsidR="00A463A6">
        <w:rPr>
          <w:rFonts w:ascii="Arial" w:hAnsi="Arial" w:cs="Arial"/>
        </w:rPr>
        <w:t>October</w:t>
      </w:r>
      <w:r w:rsidRPr="00CF3AF4">
        <w:rPr>
          <w:rFonts w:ascii="Arial" w:hAnsi="Arial" w:cs="Arial"/>
        </w:rPr>
        <w:t xml:space="preserve"> 2018) </w:t>
      </w:r>
      <w:r>
        <w:rPr>
          <w:rFonts w:ascii="Arial" w:hAnsi="Arial" w:cs="Arial"/>
        </w:rPr>
        <w:t xml:space="preserve">and </w:t>
      </w:r>
      <w:r w:rsidRPr="00CF3AF4">
        <w:rPr>
          <w:rFonts w:ascii="Arial" w:hAnsi="Arial" w:cs="Arial"/>
        </w:rPr>
        <w:t xml:space="preserve">routine </w:t>
      </w:r>
      <w:r>
        <w:rPr>
          <w:rFonts w:ascii="Arial" w:hAnsi="Arial" w:cs="Arial"/>
        </w:rPr>
        <w:t>in-</w:t>
      </w:r>
      <w:r w:rsidRPr="00CF3AF4">
        <w:rPr>
          <w:rFonts w:ascii="Arial" w:hAnsi="Arial" w:cs="Arial"/>
        </w:rPr>
        <w:t>patient forums (September</w:t>
      </w:r>
      <w:r>
        <w:rPr>
          <w:rFonts w:ascii="Arial" w:hAnsi="Arial" w:cs="Arial"/>
        </w:rPr>
        <w:t xml:space="preserve"> 2018</w:t>
      </w:r>
      <w:r w:rsidRPr="00CF3AF4">
        <w:rPr>
          <w:rFonts w:ascii="Arial" w:hAnsi="Arial" w:cs="Arial"/>
        </w:rPr>
        <w:t>)</w:t>
      </w:r>
      <w:r w:rsidR="00924791">
        <w:rPr>
          <w:rFonts w:ascii="Arial" w:hAnsi="Arial" w:cs="Arial"/>
        </w:rPr>
        <w:t xml:space="preserve"> is ongoing and the CQC are also invited to events run by the Trust, through the year </w:t>
      </w:r>
    </w:p>
    <w:p w14:paraId="3128FA9B" w14:textId="77777777" w:rsidR="008565D0" w:rsidRPr="008565D0" w:rsidRDefault="008565D0" w:rsidP="008565D0">
      <w:pPr>
        <w:rPr>
          <w:lang w:val="en-GB"/>
        </w:rPr>
      </w:pPr>
    </w:p>
    <w:p w14:paraId="3694D9D4" w14:textId="51644BEB" w:rsidR="00275B00" w:rsidRDefault="0051035B" w:rsidP="003A3236">
      <w:pPr>
        <w:jc w:val="both"/>
        <w:rPr>
          <w:rFonts w:ascii="Arial" w:hAnsi="Arial" w:cs="Arial"/>
        </w:rPr>
      </w:pPr>
      <w:r>
        <w:rPr>
          <w:rFonts w:ascii="Arial" w:hAnsi="Arial" w:cs="Arial"/>
        </w:rPr>
        <w:t>The Trust has also been successfully in obtaining a place on ‘Moving to Good</w:t>
      </w:r>
      <w:r w:rsidR="00275B00">
        <w:rPr>
          <w:rFonts w:ascii="Arial" w:hAnsi="Arial" w:cs="Arial"/>
        </w:rPr>
        <w:t>’.</w:t>
      </w:r>
    </w:p>
    <w:p w14:paraId="3E4C7CDB" w14:textId="77777777" w:rsidR="00275B00" w:rsidRDefault="00275B00" w:rsidP="003A3236">
      <w:pPr>
        <w:jc w:val="both"/>
        <w:rPr>
          <w:rFonts w:ascii="Arial" w:hAnsi="Arial" w:cs="Arial"/>
        </w:rPr>
      </w:pPr>
    </w:p>
    <w:p w14:paraId="248F79AE" w14:textId="01A7B484" w:rsidR="00275B00" w:rsidRDefault="00275B00" w:rsidP="00275B00">
      <w:pPr>
        <w:jc w:val="both"/>
        <w:rPr>
          <w:rFonts w:ascii="Arial" w:hAnsi="Arial" w:cs="Arial"/>
          <w:lang w:val="en-GB"/>
        </w:rPr>
      </w:pPr>
      <w:r>
        <w:rPr>
          <w:rFonts w:ascii="Arial" w:hAnsi="Arial" w:cs="Arial"/>
          <w:lang w:val="en-GB"/>
        </w:rPr>
        <w:t>‘</w:t>
      </w:r>
      <w:r w:rsidRPr="00275B00">
        <w:rPr>
          <w:rFonts w:ascii="Arial" w:hAnsi="Arial" w:cs="Arial"/>
          <w:lang w:val="en-GB"/>
        </w:rPr>
        <w:t>Moving to Good</w:t>
      </w:r>
      <w:r>
        <w:rPr>
          <w:rFonts w:ascii="Arial" w:hAnsi="Arial" w:cs="Arial"/>
          <w:lang w:val="en-GB"/>
        </w:rPr>
        <w:t>’</w:t>
      </w:r>
      <w:r w:rsidRPr="00275B00">
        <w:rPr>
          <w:rFonts w:ascii="Arial" w:hAnsi="Arial" w:cs="Arial"/>
          <w:lang w:val="en-GB"/>
        </w:rPr>
        <w:t xml:space="preserve"> is a free to join, NHS Improvement-led, national programme designed to support trusts to achieve a ‘Good’ or ‘Outstanding’ rating at their next CQC inspection.</w:t>
      </w:r>
      <w:r>
        <w:rPr>
          <w:rFonts w:ascii="Arial" w:hAnsi="Arial" w:cs="Arial"/>
          <w:lang w:val="en-GB"/>
        </w:rPr>
        <w:t xml:space="preserve"> </w:t>
      </w:r>
      <w:r w:rsidRPr="00275B00">
        <w:rPr>
          <w:rFonts w:ascii="Arial" w:hAnsi="Arial" w:cs="Arial"/>
          <w:lang w:val="en-GB"/>
        </w:rPr>
        <w:t>It is co-ordinated and delivered through regional teams. In 2018/19 ten trusts from the North, including BDCFT, are participating in the programme which will run until March 2019.</w:t>
      </w:r>
    </w:p>
    <w:p w14:paraId="19C4D83D" w14:textId="77777777" w:rsidR="00275B00" w:rsidRPr="00275B00" w:rsidRDefault="00275B00" w:rsidP="00275B00">
      <w:pPr>
        <w:jc w:val="both"/>
        <w:rPr>
          <w:rFonts w:ascii="Arial" w:hAnsi="Arial" w:cs="Arial"/>
          <w:lang w:val="en-GB"/>
        </w:rPr>
      </w:pPr>
    </w:p>
    <w:p w14:paraId="2F3BDC5B" w14:textId="546C175F" w:rsidR="00275B00" w:rsidRDefault="00275B00" w:rsidP="00275B00">
      <w:pPr>
        <w:jc w:val="both"/>
        <w:rPr>
          <w:rFonts w:ascii="Arial" w:hAnsi="Arial" w:cs="Arial"/>
          <w:lang w:val="en-GB"/>
        </w:rPr>
      </w:pPr>
      <w:r w:rsidRPr="00275B00">
        <w:rPr>
          <w:rFonts w:ascii="Arial" w:hAnsi="Arial" w:cs="Arial"/>
          <w:lang w:val="en-GB"/>
        </w:rPr>
        <w:lastRenderedPageBreak/>
        <w:t>The launch event took place on 4</w:t>
      </w:r>
      <w:r w:rsidRPr="00275B00">
        <w:rPr>
          <w:rFonts w:ascii="Arial" w:hAnsi="Arial" w:cs="Arial"/>
          <w:vertAlign w:val="superscript"/>
          <w:lang w:val="en-GB"/>
        </w:rPr>
        <w:t>th</w:t>
      </w:r>
      <w:r w:rsidRPr="00275B00">
        <w:rPr>
          <w:rFonts w:ascii="Arial" w:hAnsi="Arial" w:cs="Arial"/>
          <w:lang w:val="en-GB"/>
        </w:rPr>
        <w:t xml:space="preserve"> June and was attended by </w:t>
      </w:r>
      <w:r w:rsidR="00DA0ACA">
        <w:rPr>
          <w:rFonts w:ascii="Arial" w:hAnsi="Arial" w:cs="Arial"/>
          <w:lang w:val="en-GB"/>
        </w:rPr>
        <w:t>the Medical Director (executive lead), Director of Nursing, Deputy Director of Quality Improvement, Deputy Director of Acute &amp; Community Mental Health Services, Head of Children’s Services and Head of PMO</w:t>
      </w:r>
      <w:r w:rsidRPr="00275B00">
        <w:rPr>
          <w:rFonts w:ascii="Arial" w:hAnsi="Arial" w:cs="Arial"/>
          <w:lang w:val="en-GB"/>
        </w:rPr>
        <w:t>.</w:t>
      </w:r>
    </w:p>
    <w:p w14:paraId="2FA85D0D" w14:textId="77777777" w:rsidR="00275B00" w:rsidRPr="00275B00" w:rsidRDefault="00275B00" w:rsidP="00275B00">
      <w:pPr>
        <w:jc w:val="both"/>
        <w:rPr>
          <w:rFonts w:ascii="Arial" w:hAnsi="Arial" w:cs="Arial"/>
          <w:lang w:val="en-GB"/>
        </w:rPr>
      </w:pPr>
    </w:p>
    <w:p w14:paraId="2681683A" w14:textId="77777777" w:rsidR="00275B00" w:rsidRDefault="00275B00" w:rsidP="00275B00">
      <w:pPr>
        <w:jc w:val="both"/>
        <w:rPr>
          <w:rFonts w:ascii="Arial" w:hAnsi="Arial" w:cs="Arial"/>
          <w:lang w:val="en-GB"/>
        </w:rPr>
      </w:pPr>
      <w:r w:rsidRPr="00275B00">
        <w:rPr>
          <w:rFonts w:ascii="Arial" w:hAnsi="Arial" w:cs="Arial"/>
          <w:lang w:val="en-GB"/>
        </w:rPr>
        <w:t>Following presentations by two trusts who moved to ‘Good’, after participating in last year’s programme (North Tees and Barnsley), each organisation worked to identify a small number of objectives. Ours are around improving our understanding of and use of data, adopting a formal QI methodology and taking our staff involvement to a whole new level.</w:t>
      </w:r>
    </w:p>
    <w:p w14:paraId="6906863D" w14:textId="77777777" w:rsidR="00275B00" w:rsidRPr="00275B00" w:rsidRDefault="00275B00" w:rsidP="00275B00">
      <w:pPr>
        <w:jc w:val="both"/>
        <w:rPr>
          <w:rFonts w:ascii="Arial" w:hAnsi="Arial" w:cs="Arial"/>
          <w:lang w:val="en-GB"/>
        </w:rPr>
      </w:pPr>
    </w:p>
    <w:p w14:paraId="4D883264" w14:textId="77777777" w:rsidR="00275B00" w:rsidRDefault="00275B00" w:rsidP="00275B00">
      <w:pPr>
        <w:jc w:val="both"/>
        <w:rPr>
          <w:rFonts w:ascii="Arial" w:hAnsi="Arial" w:cs="Arial"/>
          <w:lang w:val="en-GB"/>
        </w:rPr>
      </w:pPr>
      <w:r w:rsidRPr="00275B00">
        <w:rPr>
          <w:rFonts w:ascii="Arial" w:hAnsi="Arial" w:cs="Arial"/>
          <w:lang w:val="en-GB"/>
        </w:rPr>
        <w:t>We are expecting a half-day site visit from NHSI during July and, following on from this, will have a co-designed programme of support available, which could include:</w:t>
      </w:r>
    </w:p>
    <w:p w14:paraId="3A58B16F" w14:textId="77777777" w:rsidR="00275B00" w:rsidRPr="00275B00" w:rsidRDefault="00275B00" w:rsidP="00275B00">
      <w:pPr>
        <w:jc w:val="both"/>
        <w:rPr>
          <w:rFonts w:ascii="Arial" w:hAnsi="Arial" w:cs="Arial"/>
          <w:lang w:val="en-GB"/>
        </w:rPr>
      </w:pPr>
    </w:p>
    <w:p w14:paraId="7D01FE71" w14:textId="77777777" w:rsidR="00275B00" w:rsidRPr="00275B00" w:rsidRDefault="00275B00" w:rsidP="00275B00">
      <w:pPr>
        <w:jc w:val="both"/>
        <w:rPr>
          <w:rFonts w:ascii="Arial" w:hAnsi="Arial" w:cs="Arial"/>
          <w:lang w:val="en-GB"/>
        </w:rPr>
      </w:pPr>
      <w:r w:rsidRPr="00275B00">
        <w:rPr>
          <w:rFonts w:ascii="Arial" w:hAnsi="Arial" w:cs="Arial" w:hint="eastAsia"/>
          <w:lang w:val="en-GB"/>
        </w:rPr>
        <w:t></w:t>
      </w:r>
      <w:r w:rsidRPr="00275B00">
        <w:rPr>
          <w:rFonts w:ascii="Arial" w:hAnsi="Arial" w:cs="Arial"/>
          <w:lang w:val="en-GB"/>
        </w:rPr>
        <w:t xml:space="preserve"> Expert-led, practically focussed workshops on specific topics</w:t>
      </w:r>
    </w:p>
    <w:p w14:paraId="508B2644" w14:textId="77777777" w:rsidR="00275B00" w:rsidRPr="00275B00" w:rsidRDefault="00275B00" w:rsidP="00275B00">
      <w:pPr>
        <w:jc w:val="both"/>
        <w:rPr>
          <w:rFonts w:ascii="Arial" w:hAnsi="Arial" w:cs="Arial"/>
          <w:lang w:val="en-GB"/>
        </w:rPr>
      </w:pPr>
      <w:r w:rsidRPr="00275B00">
        <w:rPr>
          <w:rFonts w:ascii="Arial" w:hAnsi="Arial" w:cs="Arial" w:hint="eastAsia"/>
          <w:lang w:val="en-GB"/>
        </w:rPr>
        <w:t></w:t>
      </w:r>
      <w:r w:rsidRPr="00275B00">
        <w:rPr>
          <w:rFonts w:ascii="Arial" w:hAnsi="Arial" w:cs="Arial"/>
          <w:lang w:val="en-GB"/>
        </w:rPr>
        <w:t xml:space="preserve"> </w:t>
      </w:r>
      <w:proofErr w:type="gramStart"/>
      <w:r w:rsidRPr="00275B00">
        <w:rPr>
          <w:rFonts w:ascii="Arial" w:hAnsi="Arial" w:cs="Arial"/>
          <w:lang w:val="en-GB"/>
        </w:rPr>
        <w:t>On</w:t>
      </w:r>
      <w:proofErr w:type="gramEnd"/>
      <w:r w:rsidRPr="00275B00">
        <w:rPr>
          <w:rFonts w:ascii="Arial" w:hAnsi="Arial" w:cs="Arial"/>
          <w:lang w:val="en-GB"/>
        </w:rPr>
        <w:t xml:space="preserve"> site specialist consultations on defined topics, including production of supporting     documentation</w:t>
      </w:r>
    </w:p>
    <w:p w14:paraId="0547EA3B" w14:textId="77777777" w:rsidR="00275B00" w:rsidRPr="00275B00" w:rsidRDefault="00275B00" w:rsidP="00275B00">
      <w:pPr>
        <w:jc w:val="both"/>
        <w:rPr>
          <w:rFonts w:ascii="Arial" w:hAnsi="Arial" w:cs="Arial"/>
          <w:lang w:val="en-GB"/>
        </w:rPr>
      </w:pPr>
      <w:r w:rsidRPr="00275B00">
        <w:rPr>
          <w:rFonts w:ascii="Arial" w:hAnsi="Arial" w:cs="Arial" w:hint="eastAsia"/>
          <w:lang w:val="en-GB"/>
        </w:rPr>
        <w:t></w:t>
      </w:r>
      <w:r w:rsidRPr="00275B00">
        <w:rPr>
          <w:rFonts w:ascii="Arial" w:hAnsi="Arial" w:cs="Arial"/>
          <w:lang w:val="en-GB"/>
        </w:rPr>
        <w:t xml:space="preserve"> </w:t>
      </w:r>
      <w:proofErr w:type="gramStart"/>
      <w:r w:rsidRPr="00275B00">
        <w:rPr>
          <w:rFonts w:ascii="Arial" w:hAnsi="Arial" w:cs="Arial"/>
          <w:lang w:val="en-GB"/>
        </w:rPr>
        <w:t>An</w:t>
      </w:r>
      <w:proofErr w:type="gramEnd"/>
      <w:r w:rsidRPr="00275B00">
        <w:rPr>
          <w:rFonts w:ascii="Arial" w:hAnsi="Arial" w:cs="Arial"/>
          <w:lang w:val="en-GB"/>
        </w:rPr>
        <w:t xml:space="preserve"> opportunity to pair with and visit other trusts in the region</w:t>
      </w:r>
    </w:p>
    <w:p w14:paraId="32F17FA6" w14:textId="77777777" w:rsidR="00275B00" w:rsidRPr="00275B00" w:rsidRDefault="00275B00" w:rsidP="00275B00">
      <w:pPr>
        <w:jc w:val="both"/>
        <w:rPr>
          <w:rFonts w:ascii="Arial" w:hAnsi="Arial" w:cs="Arial"/>
          <w:lang w:val="en-GB"/>
        </w:rPr>
      </w:pPr>
      <w:r w:rsidRPr="00275B00">
        <w:rPr>
          <w:rFonts w:ascii="Arial" w:hAnsi="Arial" w:cs="Arial" w:hint="eastAsia"/>
          <w:lang w:val="en-GB"/>
        </w:rPr>
        <w:t></w:t>
      </w:r>
      <w:r w:rsidRPr="00275B00">
        <w:rPr>
          <w:rFonts w:ascii="Arial" w:hAnsi="Arial" w:cs="Arial"/>
          <w:lang w:val="en-GB"/>
        </w:rPr>
        <w:t xml:space="preserve"> Interactive learning and talks</w:t>
      </w:r>
    </w:p>
    <w:p w14:paraId="0EDAA9DF" w14:textId="6251DAC5" w:rsidR="0051035B" w:rsidRDefault="00275B00" w:rsidP="003A3236">
      <w:pPr>
        <w:jc w:val="both"/>
        <w:rPr>
          <w:rFonts w:ascii="Arial" w:hAnsi="Arial" w:cs="Arial"/>
          <w:lang w:val="en-GB"/>
        </w:rPr>
      </w:pPr>
      <w:r w:rsidRPr="00275B00">
        <w:rPr>
          <w:rFonts w:ascii="Arial" w:hAnsi="Arial" w:cs="Arial" w:hint="eastAsia"/>
          <w:lang w:val="en-GB"/>
        </w:rPr>
        <w:t></w:t>
      </w:r>
      <w:r w:rsidRPr="00275B00">
        <w:rPr>
          <w:rFonts w:ascii="Arial" w:hAnsi="Arial" w:cs="Arial"/>
          <w:lang w:val="en-GB"/>
        </w:rPr>
        <w:t xml:space="preserve"> Dedicated regional programme team and access to ongoing support</w:t>
      </w:r>
    </w:p>
    <w:p w14:paraId="75B39385" w14:textId="77777777" w:rsidR="0051035B" w:rsidRDefault="0051035B" w:rsidP="003A3236">
      <w:pPr>
        <w:jc w:val="both"/>
        <w:rPr>
          <w:rFonts w:ascii="Arial" w:hAnsi="Arial" w:cs="Arial"/>
          <w:lang w:val="en-GB"/>
        </w:rPr>
      </w:pPr>
    </w:p>
    <w:p w14:paraId="052F4869" w14:textId="77777777" w:rsidR="0051035B" w:rsidRDefault="0051035B" w:rsidP="003A3236">
      <w:pPr>
        <w:jc w:val="both"/>
        <w:rPr>
          <w:rFonts w:ascii="Arial" w:hAnsi="Arial" w:cs="Arial"/>
          <w:lang w:val="en-GB"/>
        </w:rPr>
      </w:pPr>
    </w:p>
    <w:p w14:paraId="70663EB4" w14:textId="43D10D92" w:rsidR="0051035B" w:rsidRPr="00210EEF" w:rsidRDefault="0051035B" w:rsidP="00210EEF">
      <w:pPr>
        <w:pStyle w:val="ListParagraph"/>
        <w:numPr>
          <w:ilvl w:val="0"/>
          <w:numId w:val="44"/>
        </w:numPr>
        <w:rPr>
          <w:rFonts w:cs="Arial"/>
          <w:b/>
        </w:rPr>
      </w:pPr>
      <w:r w:rsidRPr="00210EEF">
        <w:rPr>
          <w:rFonts w:cs="Arial"/>
          <w:b/>
        </w:rPr>
        <w:t>Other CQC related activity</w:t>
      </w:r>
    </w:p>
    <w:p w14:paraId="3F345E18" w14:textId="77777777" w:rsidR="0051035B" w:rsidRDefault="0051035B" w:rsidP="0051035B">
      <w:pPr>
        <w:jc w:val="both"/>
        <w:rPr>
          <w:rFonts w:cs="Arial"/>
          <w:b/>
        </w:rPr>
      </w:pPr>
    </w:p>
    <w:p w14:paraId="1D807255" w14:textId="577FD1E0" w:rsidR="0051035B" w:rsidRPr="006A7321" w:rsidRDefault="0051035B" w:rsidP="0051035B">
      <w:pPr>
        <w:jc w:val="both"/>
        <w:rPr>
          <w:rFonts w:ascii="Arial" w:hAnsi="Arial" w:cs="Arial"/>
        </w:rPr>
      </w:pPr>
      <w:r w:rsidRPr="006A7321">
        <w:rPr>
          <w:rFonts w:ascii="Arial" w:hAnsi="Arial" w:cs="Arial"/>
        </w:rPr>
        <w:t xml:space="preserve">In </w:t>
      </w:r>
      <w:r>
        <w:rPr>
          <w:rFonts w:ascii="Arial" w:hAnsi="Arial" w:cs="Arial"/>
        </w:rPr>
        <w:t xml:space="preserve">recent months the </w:t>
      </w:r>
      <w:r w:rsidRPr="006A7321">
        <w:rPr>
          <w:rFonts w:ascii="Arial" w:hAnsi="Arial" w:cs="Arial"/>
        </w:rPr>
        <w:t xml:space="preserve">Trust has contributed to the Local Authority CQC system wide review. This involved interviews with a number of executive team members, a small number of staff and significant involvement in the planning of the CQC timetable and process. </w:t>
      </w:r>
    </w:p>
    <w:p w14:paraId="63AEF2C8" w14:textId="77777777" w:rsidR="0051035B" w:rsidRPr="006A7321" w:rsidRDefault="0051035B" w:rsidP="0051035B">
      <w:pPr>
        <w:ind w:left="567"/>
        <w:jc w:val="both"/>
        <w:rPr>
          <w:rFonts w:ascii="Arial" w:hAnsi="Arial" w:cs="Arial"/>
        </w:rPr>
      </w:pPr>
    </w:p>
    <w:p w14:paraId="7545688E" w14:textId="56FA5E30" w:rsidR="0051035B" w:rsidRDefault="0051035B" w:rsidP="0051035B">
      <w:pPr>
        <w:jc w:val="both"/>
        <w:rPr>
          <w:rFonts w:ascii="Arial" w:hAnsi="Arial" w:cs="Arial"/>
          <w:lang w:val="en-GB"/>
        </w:rPr>
      </w:pPr>
      <w:r w:rsidRPr="006A7321">
        <w:rPr>
          <w:rFonts w:ascii="Arial" w:hAnsi="Arial" w:cs="Arial"/>
        </w:rPr>
        <w:t>A CQC summit meeting took place on 24</w:t>
      </w:r>
      <w:r w:rsidRPr="006A7321">
        <w:rPr>
          <w:rFonts w:ascii="Arial" w:hAnsi="Arial" w:cs="Arial"/>
          <w:vertAlign w:val="superscript"/>
        </w:rPr>
        <w:t>th</w:t>
      </w:r>
      <w:r w:rsidRPr="006A7321">
        <w:rPr>
          <w:rFonts w:ascii="Arial" w:hAnsi="Arial" w:cs="Arial"/>
        </w:rPr>
        <w:t xml:space="preserve"> May, and was attended by the Deputy Director of Quality Improvement and the Deputy Director of Adult Physical Health. </w:t>
      </w:r>
      <w:r>
        <w:rPr>
          <w:rFonts w:ascii="Arial" w:hAnsi="Arial" w:cs="Arial"/>
        </w:rPr>
        <w:t>The final report was published on 25</w:t>
      </w:r>
      <w:r w:rsidRPr="0051035B">
        <w:rPr>
          <w:rFonts w:ascii="Arial" w:hAnsi="Arial" w:cs="Arial"/>
          <w:vertAlign w:val="superscript"/>
        </w:rPr>
        <w:t>th</w:t>
      </w:r>
      <w:r>
        <w:rPr>
          <w:rFonts w:ascii="Arial" w:hAnsi="Arial" w:cs="Arial"/>
        </w:rPr>
        <w:t xml:space="preserve"> May 2018 and whilst the report was </w:t>
      </w:r>
      <w:r w:rsidR="00324F20">
        <w:rPr>
          <w:rFonts w:ascii="Arial" w:hAnsi="Arial" w:cs="Arial"/>
        </w:rPr>
        <w:t xml:space="preserve">very </w:t>
      </w:r>
      <w:r>
        <w:rPr>
          <w:rFonts w:ascii="Arial" w:hAnsi="Arial" w:cs="Arial"/>
        </w:rPr>
        <w:t xml:space="preserve">positive, there are still recommendations for consideration. </w:t>
      </w:r>
      <w:r w:rsidRPr="006A7321">
        <w:rPr>
          <w:rFonts w:ascii="Arial" w:hAnsi="Arial" w:cs="Arial"/>
        </w:rPr>
        <w:t xml:space="preserve">The action panning phase of work has just commenced and the impact on BDCFT will be included in </w:t>
      </w:r>
      <w:r w:rsidR="007B7EB6">
        <w:rPr>
          <w:rFonts w:ascii="Arial" w:hAnsi="Arial" w:cs="Arial"/>
        </w:rPr>
        <w:t>a</w:t>
      </w:r>
      <w:r w:rsidRPr="006A7321">
        <w:rPr>
          <w:rFonts w:ascii="Arial" w:hAnsi="Arial" w:cs="Arial"/>
        </w:rPr>
        <w:t xml:space="preserve"> paper to Trust Board</w:t>
      </w:r>
    </w:p>
    <w:p w14:paraId="5BEAF65F" w14:textId="3FF08175" w:rsidR="0051035B" w:rsidRDefault="0051035B" w:rsidP="0051035B">
      <w:pPr>
        <w:jc w:val="both"/>
        <w:rPr>
          <w:rFonts w:ascii="Arial" w:hAnsi="Arial" w:cs="Arial"/>
        </w:rPr>
      </w:pPr>
    </w:p>
    <w:p w14:paraId="2E5421AB" w14:textId="442B8E23" w:rsidR="0051035B" w:rsidRDefault="00737867" w:rsidP="0051035B">
      <w:pPr>
        <w:jc w:val="both"/>
        <w:rPr>
          <w:rFonts w:ascii="Arial" w:hAnsi="Arial" w:cs="Arial"/>
        </w:rPr>
      </w:pPr>
      <w:hyperlink r:id="rId14" w:history="1">
        <w:r w:rsidR="00097CE1" w:rsidRPr="00965085">
          <w:rPr>
            <w:rStyle w:val="Hyperlink"/>
            <w:rFonts w:ascii="Arial" w:hAnsi="Arial" w:cs="Arial"/>
          </w:rPr>
          <w:t>http://www.cqc.org.uk/news/releases/cqc-publishes-review-how-local-health-social-care-systems-work-together-bradford</w:t>
        </w:r>
      </w:hyperlink>
    </w:p>
    <w:p w14:paraId="5ECFD7D0" w14:textId="77777777" w:rsidR="00097CE1" w:rsidRDefault="00097CE1" w:rsidP="0051035B">
      <w:pPr>
        <w:jc w:val="both"/>
        <w:rPr>
          <w:rFonts w:ascii="Arial" w:hAnsi="Arial" w:cs="Arial"/>
        </w:rPr>
      </w:pPr>
    </w:p>
    <w:p w14:paraId="749B812F" w14:textId="77777777" w:rsidR="00210EEF" w:rsidRDefault="00210EEF" w:rsidP="00210EEF">
      <w:pPr>
        <w:jc w:val="both"/>
        <w:rPr>
          <w:rFonts w:ascii="Arial" w:hAnsi="Arial" w:cs="Arial"/>
        </w:rPr>
      </w:pPr>
    </w:p>
    <w:p w14:paraId="2BEA32DD" w14:textId="77777777" w:rsidR="00A9618D" w:rsidRDefault="00A9618D" w:rsidP="00210EEF">
      <w:pPr>
        <w:jc w:val="both"/>
        <w:rPr>
          <w:rFonts w:ascii="Arial" w:hAnsi="Arial" w:cs="Arial"/>
          <w:lang w:val="en-GB"/>
        </w:rPr>
      </w:pPr>
    </w:p>
    <w:p w14:paraId="52AE1024" w14:textId="77777777" w:rsidR="00A9618D" w:rsidRPr="00210EEF" w:rsidRDefault="00A9618D" w:rsidP="00210EEF">
      <w:pPr>
        <w:jc w:val="both"/>
        <w:rPr>
          <w:rFonts w:ascii="Arial" w:hAnsi="Arial" w:cs="Arial"/>
          <w:b/>
        </w:rPr>
      </w:pPr>
    </w:p>
    <w:p w14:paraId="59C90009" w14:textId="1E07C321" w:rsidR="00444017" w:rsidRDefault="007F538A" w:rsidP="009B0938">
      <w:pPr>
        <w:pStyle w:val="Heading2"/>
        <w:jc w:val="both"/>
        <w:rPr>
          <w:rFonts w:cs="Arial"/>
          <w:sz w:val="24"/>
        </w:rPr>
      </w:pPr>
      <w:r>
        <w:rPr>
          <w:rFonts w:cs="Arial"/>
          <w:sz w:val="24"/>
        </w:rPr>
        <w:t>6</w:t>
      </w:r>
      <w:r w:rsidR="009B0938">
        <w:rPr>
          <w:rFonts w:cs="Arial"/>
          <w:sz w:val="24"/>
        </w:rPr>
        <w:t xml:space="preserve">. </w:t>
      </w:r>
      <w:r w:rsidR="00444017" w:rsidRPr="008565D0">
        <w:rPr>
          <w:rFonts w:cs="Arial"/>
          <w:sz w:val="24"/>
        </w:rPr>
        <w:t>Monitoring and review</w:t>
      </w:r>
    </w:p>
    <w:p w14:paraId="2EDED444" w14:textId="77777777" w:rsidR="008565D0" w:rsidRPr="008565D0" w:rsidRDefault="008565D0" w:rsidP="008565D0">
      <w:pPr>
        <w:rPr>
          <w:lang w:val="en-GB"/>
        </w:rPr>
      </w:pPr>
    </w:p>
    <w:p w14:paraId="43C630A4" w14:textId="77777777" w:rsidR="009B0938" w:rsidRDefault="00C944D4" w:rsidP="00444017">
      <w:pPr>
        <w:jc w:val="both"/>
        <w:rPr>
          <w:rFonts w:ascii="Arial" w:hAnsi="Arial" w:cs="Arial"/>
        </w:rPr>
      </w:pPr>
      <w:r>
        <w:rPr>
          <w:rFonts w:ascii="Arial" w:hAnsi="Arial" w:cs="Arial"/>
        </w:rPr>
        <w:t>As set out in the</w:t>
      </w:r>
      <w:r w:rsidR="009B0938">
        <w:rPr>
          <w:rFonts w:ascii="Arial" w:hAnsi="Arial" w:cs="Arial"/>
        </w:rPr>
        <w:t xml:space="preserve"> governance arrangements,</w:t>
      </w:r>
      <w:r>
        <w:rPr>
          <w:rFonts w:ascii="Arial" w:hAnsi="Arial" w:cs="Arial"/>
        </w:rPr>
        <w:t xml:space="preserve"> Committees </w:t>
      </w:r>
      <w:r w:rsidR="009B0938">
        <w:rPr>
          <w:rFonts w:ascii="Arial" w:hAnsi="Arial" w:cs="Arial"/>
        </w:rPr>
        <w:t xml:space="preserve">and Directors </w:t>
      </w:r>
      <w:r>
        <w:rPr>
          <w:rFonts w:ascii="Arial" w:hAnsi="Arial" w:cs="Arial"/>
        </w:rPr>
        <w:t xml:space="preserve">will receive regular progress reports and Trust Board will receive a quarterly </w:t>
      </w:r>
      <w:r w:rsidR="009B0938">
        <w:rPr>
          <w:rFonts w:ascii="Arial" w:hAnsi="Arial" w:cs="Arial"/>
        </w:rPr>
        <w:t xml:space="preserve">update </w:t>
      </w:r>
      <w:r>
        <w:rPr>
          <w:rFonts w:ascii="Arial" w:hAnsi="Arial" w:cs="Arial"/>
        </w:rPr>
        <w:t>report.</w:t>
      </w:r>
      <w:r w:rsidR="009C2573">
        <w:rPr>
          <w:rFonts w:ascii="Arial" w:hAnsi="Arial" w:cs="Arial"/>
        </w:rPr>
        <w:t xml:space="preserve">  </w:t>
      </w:r>
    </w:p>
    <w:sectPr w:rsidR="009B0938" w:rsidSect="00994698">
      <w:headerReference w:type="default" r:id="rId15"/>
      <w:footerReference w:type="default" r:id="rId16"/>
      <w:headerReference w:type="first" r:id="rId17"/>
      <w:pgSz w:w="11900" w:h="16840"/>
      <w:pgMar w:top="2097" w:right="1127" w:bottom="567" w:left="1134" w:header="0" w:footer="19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A4899" w14:textId="77777777" w:rsidR="00265B4C" w:rsidRDefault="00265B4C" w:rsidP="00673B60">
      <w:r>
        <w:separator/>
      </w:r>
    </w:p>
  </w:endnote>
  <w:endnote w:type="continuationSeparator" w:id="0">
    <w:p w14:paraId="77F0366B" w14:textId="77777777" w:rsidR="00265B4C" w:rsidRDefault="00265B4C"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009" w:type="pct"/>
      <w:tblCellMar>
        <w:left w:w="0" w:type="dxa"/>
        <w:right w:w="0" w:type="dxa"/>
      </w:tblCellMar>
      <w:tblLook w:val="04A0" w:firstRow="1" w:lastRow="0" w:firstColumn="1" w:lastColumn="0" w:noHBand="0" w:noVBand="1"/>
    </w:tblPr>
    <w:tblGrid>
      <w:gridCol w:w="181"/>
      <w:gridCol w:w="7548"/>
    </w:tblGrid>
    <w:tr w:rsidR="002743BB" w:rsidRPr="00246175" w14:paraId="47450599" w14:textId="77777777" w:rsidTr="002743BB">
      <w:trPr>
        <w:trHeight w:val="266"/>
      </w:trPr>
      <w:tc>
        <w:tcPr>
          <w:tcW w:w="117" w:type="pct"/>
        </w:tcPr>
        <w:p w14:paraId="47450597" w14:textId="77777777" w:rsidR="002743BB" w:rsidRPr="00246175" w:rsidRDefault="002743BB" w:rsidP="00246175">
          <w:pPr>
            <w:rPr>
              <w:rFonts w:ascii="Frutiger LT Std 65" w:hAnsi="Frutiger LT Std 65"/>
              <w:b/>
              <w:bCs/>
            </w:rPr>
          </w:pPr>
        </w:p>
      </w:tc>
      <w:tc>
        <w:tcPr>
          <w:tcW w:w="4883" w:type="pct"/>
        </w:tcPr>
        <w:p w14:paraId="47450598" w14:textId="77777777" w:rsidR="002743BB" w:rsidRPr="00246175" w:rsidRDefault="002743BB" w:rsidP="00E0298D">
          <w:pPr>
            <w:pStyle w:val="LetterheadOuraddress"/>
          </w:pPr>
        </w:p>
      </w:tc>
    </w:tr>
  </w:tbl>
  <w:p w14:paraId="4745059A" w14:textId="77777777" w:rsidR="009B0AA1" w:rsidRPr="00246175" w:rsidRDefault="009B0AA1" w:rsidP="00246175">
    <w:pPr>
      <w:rPr>
        <w:rFonts w:ascii="Frutiger LT Std 65" w:hAnsi="Frutiger LT Std 65"/>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63A8E" w14:textId="77777777" w:rsidR="00265B4C" w:rsidRDefault="00265B4C" w:rsidP="00673B60">
      <w:r>
        <w:separator/>
      </w:r>
    </w:p>
  </w:footnote>
  <w:footnote w:type="continuationSeparator" w:id="0">
    <w:p w14:paraId="18AEEA56" w14:textId="77777777" w:rsidR="00265B4C" w:rsidRDefault="00265B4C" w:rsidP="00673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50596" w14:textId="77777777" w:rsidR="009B0AA1" w:rsidRDefault="003E68A6">
    <w:r>
      <w:rPr>
        <w:noProof/>
        <w:lang w:val="en-GB" w:eastAsia="en-GB"/>
      </w:rPr>
      <w:drawing>
        <wp:anchor distT="0" distB="0" distL="114300" distR="114300" simplePos="0" relativeHeight="251657216" behindDoc="1" locked="0" layoutInCell="1" allowOverlap="1" wp14:anchorId="4745059D" wp14:editId="784180A5">
          <wp:simplePos x="0" y="0"/>
          <wp:positionH relativeFrom="column">
            <wp:posOffset>-375616</wp:posOffset>
          </wp:positionH>
          <wp:positionV relativeFrom="paragraph">
            <wp:posOffset>0</wp:posOffset>
          </wp:positionV>
          <wp:extent cx="7552689" cy="106834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5059B" w14:textId="77777777" w:rsidR="002743BB" w:rsidRDefault="002743BB">
    <w:pPr>
      <w:pStyle w:val="Header"/>
    </w:pPr>
    <w:r>
      <w:rPr>
        <w:noProof/>
        <w:lang w:val="en-GB" w:eastAsia="en-GB"/>
      </w:rPr>
      <w:drawing>
        <wp:anchor distT="0" distB="0" distL="114300" distR="114300" simplePos="0" relativeHeight="251659264" behindDoc="1" locked="0" layoutInCell="1" allowOverlap="1" wp14:anchorId="4745059F" wp14:editId="474505A0">
          <wp:simplePos x="0" y="0"/>
          <wp:positionH relativeFrom="column">
            <wp:align>center</wp:align>
          </wp:positionH>
          <wp:positionV relativeFrom="page">
            <wp:align>center</wp:align>
          </wp:positionV>
          <wp:extent cx="7552800" cy="10683557"/>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B0C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5106FEC"/>
    <w:lvl w:ilvl="0">
      <w:start w:val="1"/>
      <w:numFmt w:val="decimal"/>
      <w:lvlText w:val="%1."/>
      <w:lvlJc w:val="left"/>
      <w:pPr>
        <w:tabs>
          <w:tab w:val="num" w:pos="1800"/>
        </w:tabs>
        <w:ind w:left="1800" w:hanging="360"/>
      </w:pPr>
    </w:lvl>
  </w:abstractNum>
  <w:abstractNum w:abstractNumId="2">
    <w:nsid w:val="FFFFFF7D"/>
    <w:multiLevelType w:val="singleLevel"/>
    <w:tmpl w:val="1C065E00"/>
    <w:lvl w:ilvl="0">
      <w:start w:val="1"/>
      <w:numFmt w:val="decimal"/>
      <w:lvlText w:val="%1."/>
      <w:lvlJc w:val="left"/>
      <w:pPr>
        <w:tabs>
          <w:tab w:val="num" w:pos="1440"/>
        </w:tabs>
        <w:ind w:left="1440" w:hanging="360"/>
      </w:pPr>
    </w:lvl>
  </w:abstractNum>
  <w:abstractNum w:abstractNumId="3">
    <w:nsid w:val="FFFFFF7E"/>
    <w:multiLevelType w:val="singleLevel"/>
    <w:tmpl w:val="B366DCFE"/>
    <w:lvl w:ilvl="0">
      <w:start w:val="1"/>
      <w:numFmt w:val="decimal"/>
      <w:lvlText w:val="%1."/>
      <w:lvlJc w:val="left"/>
      <w:pPr>
        <w:tabs>
          <w:tab w:val="num" w:pos="1080"/>
        </w:tabs>
        <w:ind w:left="1080" w:hanging="360"/>
      </w:pPr>
    </w:lvl>
  </w:abstractNum>
  <w:abstractNum w:abstractNumId="4">
    <w:nsid w:val="FFFFFF7F"/>
    <w:multiLevelType w:val="singleLevel"/>
    <w:tmpl w:val="B998AF98"/>
    <w:lvl w:ilvl="0">
      <w:start w:val="1"/>
      <w:numFmt w:val="decimal"/>
      <w:lvlText w:val="%1."/>
      <w:lvlJc w:val="left"/>
      <w:pPr>
        <w:tabs>
          <w:tab w:val="num" w:pos="720"/>
        </w:tabs>
        <w:ind w:left="720" w:hanging="360"/>
      </w:pPr>
    </w:lvl>
  </w:abstractNum>
  <w:abstractNum w:abstractNumId="5">
    <w:nsid w:val="FFFFFF80"/>
    <w:multiLevelType w:val="singleLevel"/>
    <w:tmpl w:val="5EC8A7E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422FC7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5BA9A2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F66835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B34BFB6"/>
    <w:lvl w:ilvl="0">
      <w:start w:val="1"/>
      <w:numFmt w:val="decimal"/>
      <w:lvlText w:val="%1."/>
      <w:lvlJc w:val="left"/>
      <w:pPr>
        <w:tabs>
          <w:tab w:val="num" w:pos="360"/>
        </w:tabs>
        <w:ind w:left="360" w:hanging="360"/>
      </w:pPr>
    </w:lvl>
  </w:abstractNum>
  <w:abstractNum w:abstractNumId="10">
    <w:nsid w:val="FFFFFF89"/>
    <w:multiLevelType w:val="singleLevel"/>
    <w:tmpl w:val="DE306A08"/>
    <w:lvl w:ilvl="0">
      <w:start w:val="1"/>
      <w:numFmt w:val="bullet"/>
      <w:lvlText w:val=""/>
      <w:lvlJc w:val="left"/>
      <w:pPr>
        <w:tabs>
          <w:tab w:val="num" w:pos="360"/>
        </w:tabs>
        <w:ind w:left="360" w:hanging="360"/>
      </w:pPr>
      <w:rPr>
        <w:rFonts w:ascii="Symbol" w:hAnsi="Symbol" w:hint="default"/>
      </w:rPr>
    </w:lvl>
  </w:abstractNum>
  <w:abstractNum w:abstractNumId="11">
    <w:nsid w:val="020A5DCF"/>
    <w:multiLevelType w:val="hybridMultilevel"/>
    <w:tmpl w:val="B8A6293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33D7C6D"/>
    <w:multiLevelType w:val="hybridMultilevel"/>
    <w:tmpl w:val="7F92817E"/>
    <w:lvl w:ilvl="0" w:tplc="08090001">
      <w:start w:val="1"/>
      <w:numFmt w:val="bullet"/>
      <w:lvlText w:val=""/>
      <w:lvlJc w:val="left"/>
      <w:pPr>
        <w:ind w:left="1267" w:hanging="360"/>
      </w:pPr>
      <w:rPr>
        <w:rFonts w:ascii="Symbol" w:hAnsi="Symbol" w:hint="default"/>
      </w:rPr>
    </w:lvl>
    <w:lvl w:ilvl="1" w:tplc="08090003">
      <w:start w:val="1"/>
      <w:numFmt w:val="bullet"/>
      <w:lvlText w:val="o"/>
      <w:lvlJc w:val="left"/>
      <w:pPr>
        <w:ind w:left="1987" w:hanging="360"/>
      </w:pPr>
      <w:rPr>
        <w:rFonts w:ascii="Courier New" w:hAnsi="Courier New" w:cs="Courier New" w:hint="default"/>
      </w:rPr>
    </w:lvl>
    <w:lvl w:ilvl="2" w:tplc="08090005">
      <w:start w:val="1"/>
      <w:numFmt w:val="bullet"/>
      <w:lvlText w:val=""/>
      <w:lvlJc w:val="left"/>
      <w:pPr>
        <w:ind w:left="2707" w:hanging="360"/>
      </w:pPr>
      <w:rPr>
        <w:rFonts w:ascii="Wingdings" w:hAnsi="Wingdings" w:hint="default"/>
      </w:rPr>
    </w:lvl>
    <w:lvl w:ilvl="3" w:tplc="08090001">
      <w:start w:val="1"/>
      <w:numFmt w:val="bullet"/>
      <w:lvlText w:val=""/>
      <w:lvlJc w:val="left"/>
      <w:pPr>
        <w:ind w:left="3427" w:hanging="360"/>
      </w:pPr>
      <w:rPr>
        <w:rFonts w:ascii="Symbol" w:hAnsi="Symbol" w:hint="default"/>
      </w:rPr>
    </w:lvl>
    <w:lvl w:ilvl="4" w:tplc="08090003">
      <w:start w:val="1"/>
      <w:numFmt w:val="bullet"/>
      <w:lvlText w:val="o"/>
      <w:lvlJc w:val="left"/>
      <w:pPr>
        <w:ind w:left="4147" w:hanging="360"/>
      </w:pPr>
      <w:rPr>
        <w:rFonts w:ascii="Courier New" w:hAnsi="Courier New" w:cs="Courier New" w:hint="default"/>
      </w:rPr>
    </w:lvl>
    <w:lvl w:ilvl="5" w:tplc="08090005">
      <w:start w:val="1"/>
      <w:numFmt w:val="bullet"/>
      <w:lvlText w:val=""/>
      <w:lvlJc w:val="left"/>
      <w:pPr>
        <w:ind w:left="4867" w:hanging="360"/>
      </w:pPr>
      <w:rPr>
        <w:rFonts w:ascii="Wingdings" w:hAnsi="Wingdings" w:hint="default"/>
      </w:rPr>
    </w:lvl>
    <w:lvl w:ilvl="6" w:tplc="08090001">
      <w:start w:val="1"/>
      <w:numFmt w:val="bullet"/>
      <w:lvlText w:val=""/>
      <w:lvlJc w:val="left"/>
      <w:pPr>
        <w:ind w:left="5587" w:hanging="360"/>
      </w:pPr>
      <w:rPr>
        <w:rFonts w:ascii="Symbol" w:hAnsi="Symbol" w:hint="default"/>
      </w:rPr>
    </w:lvl>
    <w:lvl w:ilvl="7" w:tplc="08090003">
      <w:start w:val="1"/>
      <w:numFmt w:val="bullet"/>
      <w:lvlText w:val="o"/>
      <w:lvlJc w:val="left"/>
      <w:pPr>
        <w:ind w:left="6307" w:hanging="360"/>
      </w:pPr>
      <w:rPr>
        <w:rFonts w:ascii="Courier New" w:hAnsi="Courier New" w:cs="Courier New" w:hint="default"/>
      </w:rPr>
    </w:lvl>
    <w:lvl w:ilvl="8" w:tplc="08090005">
      <w:start w:val="1"/>
      <w:numFmt w:val="bullet"/>
      <w:lvlText w:val=""/>
      <w:lvlJc w:val="left"/>
      <w:pPr>
        <w:ind w:left="7027" w:hanging="360"/>
      </w:pPr>
      <w:rPr>
        <w:rFonts w:ascii="Wingdings" w:hAnsi="Wingdings" w:hint="default"/>
      </w:rPr>
    </w:lvl>
  </w:abstractNum>
  <w:abstractNum w:abstractNumId="13">
    <w:nsid w:val="0C07165C"/>
    <w:multiLevelType w:val="hybridMultilevel"/>
    <w:tmpl w:val="F9AE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F520D1"/>
    <w:multiLevelType w:val="hybridMultilevel"/>
    <w:tmpl w:val="34EA4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212F3E"/>
    <w:multiLevelType w:val="hybridMultilevel"/>
    <w:tmpl w:val="C5F0036E"/>
    <w:lvl w:ilvl="0" w:tplc="AE765600">
      <w:start w:val="6"/>
      <w:numFmt w:val="decimal"/>
      <w:lvlText w:val="%1."/>
      <w:lvlJc w:val="left"/>
      <w:pPr>
        <w:ind w:left="720" w:hanging="360"/>
      </w:pPr>
      <w:rPr>
        <w:rFonts w:ascii="Arial" w:hAnsi="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6794DC9"/>
    <w:multiLevelType w:val="hybridMultilevel"/>
    <w:tmpl w:val="B34AA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94B0A6B"/>
    <w:multiLevelType w:val="hybridMultilevel"/>
    <w:tmpl w:val="A5FAF2AC"/>
    <w:lvl w:ilvl="0" w:tplc="08090001">
      <w:start w:val="1"/>
      <w:numFmt w:val="bullet"/>
      <w:lvlText w:val=""/>
      <w:lvlJc w:val="left"/>
      <w:pPr>
        <w:ind w:left="1627" w:hanging="360"/>
      </w:pPr>
      <w:rPr>
        <w:rFonts w:ascii="Symbol" w:hAnsi="Symbol" w:hint="default"/>
      </w:rPr>
    </w:lvl>
    <w:lvl w:ilvl="1" w:tplc="08090003">
      <w:start w:val="1"/>
      <w:numFmt w:val="bullet"/>
      <w:lvlText w:val="o"/>
      <w:lvlJc w:val="left"/>
      <w:pPr>
        <w:ind w:left="2347" w:hanging="360"/>
      </w:pPr>
      <w:rPr>
        <w:rFonts w:ascii="Courier New" w:hAnsi="Courier New" w:cs="Courier New" w:hint="default"/>
      </w:rPr>
    </w:lvl>
    <w:lvl w:ilvl="2" w:tplc="08090005">
      <w:start w:val="1"/>
      <w:numFmt w:val="bullet"/>
      <w:lvlText w:val=""/>
      <w:lvlJc w:val="left"/>
      <w:pPr>
        <w:ind w:left="3067" w:hanging="360"/>
      </w:pPr>
      <w:rPr>
        <w:rFonts w:ascii="Wingdings" w:hAnsi="Wingdings" w:hint="default"/>
      </w:rPr>
    </w:lvl>
    <w:lvl w:ilvl="3" w:tplc="08090001">
      <w:start w:val="1"/>
      <w:numFmt w:val="bullet"/>
      <w:lvlText w:val=""/>
      <w:lvlJc w:val="left"/>
      <w:pPr>
        <w:ind w:left="3787" w:hanging="360"/>
      </w:pPr>
      <w:rPr>
        <w:rFonts w:ascii="Symbol" w:hAnsi="Symbol" w:hint="default"/>
      </w:rPr>
    </w:lvl>
    <w:lvl w:ilvl="4" w:tplc="08090003">
      <w:start w:val="1"/>
      <w:numFmt w:val="bullet"/>
      <w:lvlText w:val="o"/>
      <w:lvlJc w:val="left"/>
      <w:pPr>
        <w:ind w:left="4507" w:hanging="360"/>
      </w:pPr>
      <w:rPr>
        <w:rFonts w:ascii="Courier New" w:hAnsi="Courier New" w:cs="Courier New" w:hint="default"/>
      </w:rPr>
    </w:lvl>
    <w:lvl w:ilvl="5" w:tplc="08090005">
      <w:start w:val="1"/>
      <w:numFmt w:val="bullet"/>
      <w:lvlText w:val=""/>
      <w:lvlJc w:val="left"/>
      <w:pPr>
        <w:ind w:left="5227" w:hanging="360"/>
      </w:pPr>
      <w:rPr>
        <w:rFonts w:ascii="Wingdings" w:hAnsi="Wingdings" w:hint="default"/>
      </w:rPr>
    </w:lvl>
    <w:lvl w:ilvl="6" w:tplc="08090001">
      <w:start w:val="1"/>
      <w:numFmt w:val="bullet"/>
      <w:lvlText w:val=""/>
      <w:lvlJc w:val="left"/>
      <w:pPr>
        <w:ind w:left="5947" w:hanging="360"/>
      </w:pPr>
      <w:rPr>
        <w:rFonts w:ascii="Symbol" w:hAnsi="Symbol" w:hint="default"/>
      </w:rPr>
    </w:lvl>
    <w:lvl w:ilvl="7" w:tplc="08090003">
      <w:start w:val="1"/>
      <w:numFmt w:val="bullet"/>
      <w:lvlText w:val="o"/>
      <w:lvlJc w:val="left"/>
      <w:pPr>
        <w:ind w:left="6667" w:hanging="360"/>
      </w:pPr>
      <w:rPr>
        <w:rFonts w:ascii="Courier New" w:hAnsi="Courier New" w:cs="Courier New" w:hint="default"/>
      </w:rPr>
    </w:lvl>
    <w:lvl w:ilvl="8" w:tplc="08090005">
      <w:start w:val="1"/>
      <w:numFmt w:val="bullet"/>
      <w:lvlText w:val=""/>
      <w:lvlJc w:val="left"/>
      <w:pPr>
        <w:ind w:left="7387" w:hanging="360"/>
      </w:pPr>
      <w:rPr>
        <w:rFonts w:ascii="Wingdings" w:hAnsi="Wingdings" w:hint="default"/>
      </w:rPr>
    </w:lvl>
  </w:abstractNum>
  <w:abstractNum w:abstractNumId="18">
    <w:nsid w:val="215E57EC"/>
    <w:multiLevelType w:val="hybridMultilevel"/>
    <w:tmpl w:val="972E5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2717F0F"/>
    <w:multiLevelType w:val="hybridMultilevel"/>
    <w:tmpl w:val="D706C26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43F4D08"/>
    <w:multiLevelType w:val="hybridMultilevel"/>
    <w:tmpl w:val="5AD63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5A3093F"/>
    <w:multiLevelType w:val="hybridMultilevel"/>
    <w:tmpl w:val="E0DE62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nsid w:val="26385FEA"/>
    <w:multiLevelType w:val="hybridMultilevel"/>
    <w:tmpl w:val="D01C4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727376C"/>
    <w:multiLevelType w:val="hybridMultilevel"/>
    <w:tmpl w:val="618CCA6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D0AE2DA6">
      <w:start w:val="1"/>
      <w:numFmt w:val="decimal"/>
      <w:lvlText w:val="%3."/>
      <w:lvlJc w:val="left"/>
      <w:pPr>
        <w:tabs>
          <w:tab w:val="num" w:pos="2160"/>
        </w:tabs>
        <w:ind w:left="2160" w:hanging="360"/>
      </w:pPr>
    </w:lvl>
    <w:lvl w:ilvl="3" w:tplc="B73055E2">
      <w:start w:val="1"/>
      <w:numFmt w:val="decimal"/>
      <w:lvlText w:val="%4."/>
      <w:lvlJc w:val="left"/>
      <w:pPr>
        <w:tabs>
          <w:tab w:val="num" w:pos="2880"/>
        </w:tabs>
        <w:ind w:left="2880" w:hanging="360"/>
      </w:pPr>
    </w:lvl>
    <w:lvl w:ilvl="4" w:tplc="5AB4369E">
      <w:start w:val="1"/>
      <w:numFmt w:val="decimal"/>
      <w:lvlText w:val="%5."/>
      <w:lvlJc w:val="left"/>
      <w:pPr>
        <w:tabs>
          <w:tab w:val="num" w:pos="3600"/>
        </w:tabs>
        <w:ind w:left="3600" w:hanging="360"/>
      </w:pPr>
    </w:lvl>
    <w:lvl w:ilvl="5" w:tplc="D354E302">
      <w:start w:val="1"/>
      <w:numFmt w:val="decimal"/>
      <w:lvlText w:val="%6."/>
      <w:lvlJc w:val="left"/>
      <w:pPr>
        <w:tabs>
          <w:tab w:val="num" w:pos="4320"/>
        </w:tabs>
        <w:ind w:left="4320" w:hanging="360"/>
      </w:pPr>
    </w:lvl>
    <w:lvl w:ilvl="6" w:tplc="5C2ED624">
      <w:start w:val="1"/>
      <w:numFmt w:val="decimal"/>
      <w:lvlText w:val="%7."/>
      <w:lvlJc w:val="left"/>
      <w:pPr>
        <w:tabs>
          <w:tab w:val="num" w:pos="5040"/>
        </w:tabs>
        <w:ind w:left="5040" w:hanging="360"/>
      </w:pPr>
    </w:lvl>
    <w:lvl w:ilvl="7" w:tplc="BAE0B25C">
      <w:start w:val="1"/>
      <w:numFmt w:val="decimal"/>
      <w:lvlText w:val="%8."/>
      <w:lvlJc w:val="left"/>
      <w:pPr>
        <w:tabs>
          <w:tab w:val="num" w:pos="5760"/>
        </w:tabs>
        <w:ind w:left="5760" w:hanging="360"/>
      </w:pPr>
    </w:lvl>
    <w:lvl w:ilvl="8" w:tplc="0316E1EA">
      <w:start w:val="1"/>
      <w:numFmt w:val="decimal"/>
      <w:lvlText w:val="%9."/>
      <w:lvlJc w:val="left"/>
      <w:pPr>
        <w:tabs>
          <w:tab w:val="num" w:pos="6480"/>
        </w:tabs>
        <w:ind w:left="6480" w:hanging="360"/>
      </w:pPr>
    </w:lvl>
  </w:abstractNum>
  <w:abstractNum w:abstractNumId="24">
    <w:nsid w:val="28381D66"/>
    <w:multiLevelType w:val="multilevel"/>
    <w:tmpl w:val="0472EF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91B1922"/>
    <w:multiLevelType w:val="hybridMultilevel"/>
    <w:tmpl w:val="9C2E3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307F3145"/>
    <w:multiLevelType w:val="hybridMultilevel"/>
    <w:tmpl w:val="2F8A2376"/>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B8C2671"/>
    <w:multiLevelType w:val="hybridMultilevel"/>
    <w:tmpl w:val="0DA6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C5D0C46"/>
    <w:multiLevelType w:val="hybridMultilevel"/>
    <w:tmpl w:val="A028A500"/>
    <w:lvl w:ilvl="0" w:tplc="0846AE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F696456"/>
    <w:multiLevelType w:val="hybridMultilevel"/>
    <w:tmpl w:val="905EF52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F8A4BA9"/>
    <w:multiLevelType w:val="hybridMultilevel"/>
    <w:tmpl w:val="4D784568"/>
    <w:lvl w:ilvl="0" w:tplc="7E7E062E">
      <w:start w:val="2"/>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1">
    <w:nsid w:val="448D2246"/>
    <w:multiLevelType w:val="hybridMultilevel"/>
    <w:tmpl w:val="625E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73570BF"/>
    <w:multiLevelType w:val="hybridMultilevel"/>
    <w:tmpl w:val="33DAB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47820F87"/>
    <w:multiLevelType w:val="hybridMultilevel"/>
    <w:tmpl w:val="DD885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DE46A24"/>
    <w:multiLevelType w:val="hybridMultilevel"/>
    <w:tmpl w:val="9DBCE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0DB380C"/>
    <w:multiLevelType w:val="hybridMultilevel"/>
    <w:tmpl w:val="C94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4435BC"/>
    <w:multiLevelType w:val="hybridMultilevel"/>
    <w:tmpl w:val="5D8639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57103658"/>
    <w:multiLevelType w:val="hybridMultilevel"/>
    <w:tmpl w:val="FF12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2C1BB9"/>
    <w:multiLevelType w:val="hybridMultilevel"/>
    <w:tmpl w:val="A06A6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61AA7EFB"/>
    <w:multiLevelType w:val="hybridMultilevel"/>
    <w:tmpl w:val="1F0090C0"/>
    <w:lvl w:ilvl="0" w:tplc="FE30F9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4FB4E63"/>
    <w:multiLevelType w:val="hybridMultilevel"/>
    <w:tmpl w:val="8A92A556"/>
    <w:lvl w:ilvl="0" w:tplc="08090001">
      <w:start w:val="1"/>
      <w:numFmt w:val="bullet"/>
      <w:lvlText w:val=""/>
      <w:lvlJc w:val="left"/>
      <w:pPr>
        <w:ind w:left="1332" w:hanging="360"/>
      </w:pPr>
      <w:rPr>
        <w:rFonts w:ascii="Symbol" w:hAnsi="Symbol" w:hint="default"/>
      </w:rPr>
    </w:lvl>
    <w:lvl w:ilvl="1" w:tplc="08090003">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41">
    <w:nsid w:val="658319E8"/>
    <w:multiLevelType w:val="hybridMultilevel"/>
    <w:tmpl w:val="0ADA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A021E2D"/>
    <w:multiLevelType w:val="hybridMultilevel"/>
    <w:tmpl w:val="47E48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A44070C"/>
    <w:multiLevelType w:val="hybridMultilevel"/>
    <w:tmpl w:val="801AD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D593409"/>
    <w:multiLevelType w:val="hybridMultilevel"/>
    <w:tmpl w:val="42F88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331844"/>
    <w:multiLevelType w:val="multilevel"/>
    <w:tmpl w:val="4A4CD45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0"/>
  </w:num>
  <w:num w:numId="13">
    <w:abstractNumId w:val="38"/>
  </w:num>
  <w:num w:numId="14">
    <w:abstractNumId w:val="44"/>
  </w:num>
  <w:num w:numId="15">
    <w:abstractNumId w:val="13"/>
  </w:num>
  <w:num w:numId="16">
    <w:abstractNumId w:val="33"/>
  </w:num>
  <w:num w:numId="17">
    <w:abstractNumId w:val="31"/>
  </w:num>
  <w:num w:numId="18">
    <w:abstractNumId w:val="39"/>
  </w:num>
  <w:num w:numId="19">
    <w:abstractNumId w:val="35"/>
  </w:num>
  <w:num w:numId="20">
    <w:abstractNumId w:val="41"/>
  </w:num>
  <w:num w:numId="21">
    <w:abstractNumId w:val="42"/>
  </w:num>
  <w:num w:numId="22">
    <w:abstractNumId w:val="34"/>
  </w:num>
  <w:num w:numId="23">
    <w:abstractNumId w:val="16"/>
  </w:num>
  <w:num w:numId="24">
    <w:abstractNumId w:val="24"/>
  </w:num>
  <w:num w:numId="25">
    <w:abstractNumId w:val="32"/>
  </w:num>
  <w:num w:numId="26">
    <w:abstractNumId w:val="28"/>
  </w:num>
  <w:num w:numId="27">
    <w:abstractNumId w:val="17"/>
  </w:num>
  <w:num w:numId="28">
    <w:abstractNumId w:val="12"/>
  </w:num>
  <w:num w:numId="29">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0"/>
  </w:num>
  <w:num w:numId="32">
    <w:abstractNumId w:val="29"/>
  </w:num>
  <w:num w:numId="33">
    <w:abstractNumId w:val="43"/>
  </w:num>
  <w:num w:numId="34">
    <w:abstractNumId w:val="25"/>
  </w:num>
  <w:num w:numId="35">
    <w:abstractNumId w:val="19"/>
  </w:num>
  <w:num w:numId="36">
    <w:abstractNumId w:val="15"/>
  </w:num>
  <w:num w:numId="37">
    <w:abstractNumId w:val="18"/>
  </w:num>
  <w:num w:numId="38">
    <w:abstractNumId w:val="36"/>
  </w:num>
  <w:num w:numId="39">
    <w:abstractNumId w:val="40"/>
  </w:num>
  <w:num w:numId="40">
    <w:abstractNumId w:val="45"/>
  </w:num>
  <w:num w:numId="41">
    <w:abstractNumId w:val="21"/>
  </w:num>
  <w:num w:numId="42">
    <w:abstractNumId w:val="14"/>
  </w:num>
  <w:num w:numId="43">
    <w:abstractNumId w:val="37"/>
  </w:num>
  <w:num w:numId="44">
    <w:abstractNumId w:val="11"/>
  </w:num>
  <w:num w:numId="45">
    <w:abstractNumId w:val="27"/>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B44FDC0-D1E8-4BFF-9E1C-A792E469D0C2}"/>
    <w:docVar w:name="dgnword-eventsink" w:val="190256584"/>
  </w:docVars>
  <w:rsids>
    <w:rsidRoot w:val="00673B60"/>
    <w:rsid w:val="00017408"/>
    <w:rsid w:val="00034E04"/>
    <w:rsid w:val="00055B5A"/>
    <w:rsid w:val="00061DAA"/>
    <w:rsid w:val="00065E5F"/>
    <w:rsid w:val="00090298"/>
    <w:rsid w:val="00093EF9"/>
    <w:rsid w:val="00097CE1"/>
    <w:rsid w:val="000A798A"/>
    <w:rsid w:val="000C79E1"/>
    <w:rsid w:val="000D5923"/>
    <w:rsid w:val="000F57BB"/>
    <w:rsid w:val="00100B3D"/>
    <w:rsid w:val="00102801"/>
    <w:rsid w:val="00105EE3"/>
    <w:rsid w:val="00120802"/>
    <w:rsid w:val="00121FCF"/>
    <w:rsid w:val="00125ECB"/>
    <w:rsid w:val="00127932"/>
    <w:rsid w:val="00132572"/>
    <w:rsid w:val="00167A47"/>
    <w:rsid w:val="00176FAE"/>
    <w:rsid w:val="00177D8A"/>
    <w:rsid w:val="00183BB1"/>
    <w:rsid w:val="001A5159"/>
    <w:rsid w:val="001C0B98"/>
    <w:rsid w:val="001C1F28"/>
    <w:rsid w:val="002003A6"/>
    <w:rsid w:val="00206DDC"/>
    <w:rsid w:val="00210EEF"/>
    <w:rsid w:val="0022155D"/>
    <w:rsid w:val="002445F5"/>
    <w:rsid w:val="00246175"/>
    <w:rsid w:val="00261155"/>
    <w:rsid w:val="00265B4C"/>
    <w:rsid w:val="00270CB0"/>
    <w:rsid w:val="002743BB"/>
    <w:rsid w:val="00275B00"/>
    <w:rsid w:val="00276970"/>
    <w:rsid w:val="002811DB"/>
    <w:rsid w:val="00283FC5"/>
    <w:rsid w:val="0029376A"/>
    <w:rsid w:val="002A130B"/>
    <w:rsid w:val="002A232D"/>
    <w:rsid w:val="002A6525"/>
    <w:rsid w:val="002C70C9"/>
    <w:rsid w:val="002D5750"/>
    <w:rsid w:val="002D6441"/>
    <w:rsid w:val="002E348C"/>
    <w:rsid w:val="00304B0F"/>
    <w:rsid w:val="00324F20"/>
    <w:rsid w:val="00330018"/>
    <w:rsid w:val="003346F5"/>
    <w:rsid w:val="00341044"/>
    <w:rsid w:val="00351BFB"/>
    <w:rsid w:val="00353240"/>
    <w:rsid w:val="00353B1F"/>
    <w:rsid w:val="0038732C"/>
    <w:rsid w:val="003A095B"/>
    <w:rsid w:val="003A3236"/>
    <w:rsid w:val="003A618A"/>
    <w:rsid w:val="003B5486"/>
    <w:rsid w:val="003B5706"/>
    <w:rsid w:val="003E1C36"/>
    <w:rsid w:val="003E68A6"/>
    <w:rsid w:val="00404845"/>
    <w:rsid w:val="00414F40"/>
    <w:rsid w:val="00416833"/>
    <w:rsid w:val="004200F2"/>
    <w:rsid w:val="0042124E"/>
    <w:rsid w:val="00424BDE"/>
    <w:rsid w:val="004257BE"/>
    <w:rsid w:val="00437622"/>
    <w:rsid w:val="00444017"/>
    <w:rsid w:val="00450243"/>
    <w:rsid w:val="00464356"/>
    <w:rsid w:val="00466480"/>
    <w:rsid w:val="0047265F"/>
    <w:rsid w:val="004826C2"/>
    <w:rsid w:val="004A1CA2"/>
    <w:rsid w:val="004C5281"/>
    <w:rsid w:val="004E2085"/>
    <w:rsid w:val="004F6C46"/>
    <w:rsid w:val="00504146"/>
    <w:rsid w:val="0051035B"/>
    <w:rsid w:val="00516DAB"/>
    <w:rsid w:val="005170A6"/>
    <w:rsid w:val="005241BC"/>
    <w:rsid w:val="00537C83"/>
    <w:rsid w:val="00542C6F"/>
    <w:rsid w:val="00547311"/>
    <w:rsid w:val="00554D4B"/>
    <w:rsid w:val="00564204"/>
    <w:rsid w:val="00571BC4"/>
    <w:rsid w:val="00582034"/>
    <w:rsid w:val="005835EB"/>
    <w:rsid w:val="005967D1"/>
    <w:rsid w:val="005A768F"/>
    <w:rsid w:val="005B6BB4"/>
    <w:rsid w:val="005C1B00"/>
    <w:rsid w:val="005F056D"/>
    <w:rsid w:val="0060338F"/>
    <w:rsid w:val="006219AC"/>
    <w:rsid w:val="00631357"/>
    <w:rsid w:val="00634D94"/>
    <w:rsid w:val="0064083D"/>
    <w:rsid w:val="0064123C"/>
    <w:rsid w:val="00644D16"/>
    <w:rsid w:val="00660DB3"/>
    <w:rsid w:val="0067134C"/>
    <w:rsid w:val="00673B60"/>
    <w:rsid w:val="00687C69"/>
    <w:rsid w:val="0069589D"/>
    <w:rsid w:val="00696439"/>
    <w:rsid w:val="006B1509"/>
    <w:rsid w:val="006B220B"/>
    <w:rsid w:val="006B7E2B"/>
    <w:rsid w:val="006C037A"/>
    <w:rsid w:val="006C0717"/>
    <w:rsid w:val="006D7B93"/>
    <w:rsid w:val="006E0A45"/>
    <w:rsid w:val="006E6A91"/>
    <w:rsid w:val="00731D5C"/>
    <w:rsid w:val="00733873"/>
    <w:rsid w:val="007342AB"/>
    <w:rsid w:val="00734E32"/>
    <w:rsid w:val="00737867"/>
    <w:rsid w:val="00742A17"/>
    <w:rsid w:val="00770125"/>
    <w:rsid w:val="00785F1E"/>
    <w:rsid w:val="00795225"/>
    <w:rsid w:val="00796092"/>
    <w:rsid w:val="007A1A76"/>
    <w:rsid w:val="007A1F76"/>
    <w:rsid w:val="007B0119"/>
    <w:rsid w:val="007B7EB6"/>
    <w:rsid w:val="007C709D"/>
    <w:rsid w:val="007E31B3"/>
    <w:rsid w:val="007F538A"/>
    <w:rsid w:val="008027F3"/>
    <w:rsid w:val="00820A89"/>
    <w:rsid w:val="008221B3"/>
    <w:rsid w:val="0082474F"/>
    <w:rsid w:val="00825628"/>
    <w:rsid w:val="00840C86"/>
    <w:rsid w:val="008565D0"/>
    <w:rsid w:val="00861FCB"/>
    <w:rsid w:val="0086651D"/>
    <w:rsid w:val="0086709E"/>
    <w:rsid w:val="00875361"/>
    <w:rsid w:val="00886126"/>
    <w:rsid w:val="008A26B6"/>
    <w:rsid w:val="008A7906"/>
    <w:rsid w:val="008B3B38"/>
    <w:rsid w:val="008C0280"/>
    <w:rsid w:val="008D3125"/>
    <w:rsid w:val="008F0562"/>
    <w:rsid w:val="00900C9E"/>
    <w:rsid w:val="0091059D"/>
    <w:rsid w:val="00920073"/>
    <w:rsid w:val="009233D2"/>
    <w:rsid w:val="00924791"/>
    <w:rsid w:val="00936BFD"/>
    <w:rsid w:val="00940F26"/>
    <w:rsid w:val="00954D26"/>
    <w:rsid w:val="00994698"/>
    <w:rsid w:val="009A3DBC"/>
    <w:rsid w:val="009A736B"/>
    <w:rsid w:val="009B0938"/>
    <w:rsid w:val="009B0AA1"/>
    <w:rsid w:val="009B3F1B"/>
    <w:rsid w:val="009C1628"/>
    <w:rsid w:val="009C2573"/>
    <w:rsid w:val="009C3D32"/>
    <w:rsid w:val="009D0C24"/>
    <w:rsid w:val="009E5254"/>
    <w:rsid w:val="009E59C1"/>
    <w:rsid w:val="009F3EB7"/>
    <w:rsid w:val="00A00703"/>
    <w:rsid w:val="00A2397A"/>
    <w:rsid w:val="00A463A6"/>
    <w:rsid w:val="00A63787"/>
    <w:rsid w:val="00A7214D"/>
    <w:rsid w:val="00A818BA"/>
    <w:rsid w:val="00A81BA1"/>
    <w:rsid w:val="00A87B80"/>
    <w:rsid w:val="00A9618D"/>
    <w:rsid w:val="00AA5FD9"/>
    <w:rsid w:val="00AB1D60"/>
    <w:rsid w:val="00AB25AD"/>
    <w:rsid w:val="00AB672D"/>
    <w:rsid w:val="00AB7682"/>
    <w:rsid w:val="00AD2935"/>
    <w:rsid w:val="00AE19C4"/>
    <w:rsid w:val="00AE793E"/>
    <w:rsid w:val="00B228BB"/>
    <w:rsid w:val="00B37C83"/>
    <w:rsid w:val="00B40F6A"/>
    <w:rsid w:val="00B529F6"/>
    <w:rsid w:val="00B54529"/>
    <w:rsid w:val="00B554AF"/>
    <w:rsid w:val="00B74E47"/>
    <w:rsid w:val="00B82E31"/>
    <w:rsid w:val="00B9397B"/>
    <w:rsid w:val="00BA02A8"/>
    <w:rsid w:val="00BA78B6"/>
    <w:rsid w:val="00BB40AB"/>
    <w:rsid w:val="00BC6ADF"/>
    <w:rsid w:val="00BC7F33"/>
    <w:rsid w:val="00BD17A4"/>
    <w:rsid w:val="00BD79DB"/>
    <w:rsid w:val="00BF2018"/>
    <w:rsid w:val="00C12FE2"/>
    <w:rsid w:val="00C1374D"/>
    <w:rsid w:val="00C261DF"/>
    <w:rsid w:val="00C463FE"/>
    <w:rsid w:val="00C5011C"/>
    <w:rsid w:val="00C7506E"/>
    <w:rsid w:val="00C80D89"/>
    <w:rsid w:val="00C944D4"/>
    <w:rsid w:val="00CA4ACF"/>
    <w:rsid w:val="00CC2A6F"/>
    <w:rsid w:val="00CD1870"/>
    <w:rsid w:val="00CE235E"/>
    <w:rsid w:val="00CF3AF4"/>
    <w:rsid w:val="00D04522"/>
    <w:rsid w:val="00D2538A"/>
    <w:rsid w:val="00D26A05"/>
    <w:rsid w:val="00D34A26"/>
    <w:rsid w:val="00D45571"/>
    <w:rsid w:val="00D570FD"/>
    <w:rsid w:val="00D57A9B"/>
    <w:rsid w:val="00D76517"/>
    <w:rsid w:val="00D826C8"/>
    <w:rsid w:val="00D855DA"/>
    <w:rsid w:val="00DA0ACA"/>
    <w:rsid w:val="00DA1B0A"/>
    <w:rsid w:val="00DB0562"/>
    <w:rsid w:val="00DB4282"/>
    <w:rsid w:val="00DD1117"/>
    <w:rsid w:val="00DD2B39"/>
    <w:rsid w:val="00DE0FBF"/>
    <w:rsid w:val="00DF28ED"/>
    <w:rsid w:val="00E0298D"/>
    <w:rsid w:val="00E23EDC"/>
    <w:rsid w:val="00E32CA9"/>
    <w:rsid w:val="00E363DD"/>
    <w:rsid w:val="00E50968"/>
    <w:rsid w:val="00E50A23"/>
    <w:rsid w:val="00E559BA"/>
    <w:rsid w:val="00E7591D"/>
    <w:rsid w:val="00E809F2"/>
    <w:rsid w:val="00E837C7"/>
    <w:rsid w:val="00E91EE3"/>
    <w:rsid w:val="00EA1BC4"/>
    <w:rsid w:val="00EB513C"/>
    <w:rsid w:val="00EC16AF"/>
    <w:rsid w:val="00EC3F28"/>
    <w:rsid w:val="00ED0C92"/>
    <w:rsid w:val="00ED1EE6"/>
    <w:rsid w:val="00EF4621"/>
    <w:rsid w:val="00F21C3A"/>
    <w:rsid w:val="00F73D37"/>
    <w:rsid w:val="00F82266"/>
    <w:rsid w:val="00F97873"/>
    <w:rsid w:val="00F979E4"/>
    <w:rsid w:val="00FA0E5F"/>
    <w:rsid w:val="00FA191E"/>
    <w:rsid w:val="00FA2A6B"/>
    <w:rsid w:val="00FA4B18"/>
    <w:rsid w:val="00FB3AFE"/>
    <w:rsid w:val="00FB4FD4"/>
    <w:rsid w:val="00FB781A"/>
    <w:rsid w:val="00FC4359"/>
    <w:rsid w:val="00FD2445"/>
    <w:rsid w:val="00FD6EFF"/>
    <w:rsid w:val="00FD7194"/>
    <w:rsid w:val="00FE68A3"/>
    <w:rsid w:val="00FF4BC1"/>
    <w:rsid w:val="00FF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45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34"/>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5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34"/>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5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8719">
      <w:bodyDiv w:val="1"/>
      <w:marLeft w:val="0"/>
      <w:marRight w:val="0"/>
      <w:marTop w:val="0"/>
      <w:marBottom w:val="0"/>
      <w:divBdr>
        <w:top w:val="none" w:sz="0" w:space="0" w:color="auto"/>
        <w:left w:val="none" w:sz="0" w:space="0" w:color="auto"/>
        <w:bottom w:val="none" w:sz="0" w:space="0" w:color="auto"/>
        <w:right w:val="none" w:sz="0" w:space="0" w:color="auto"/>
      </w:divBdr>
    </w:div>
    <w:div w:id="501286099">
      <w:bodyDiv w:val="1"/>
      <w:marLeft w:val="0"/>
      <w:marRight w:val="0"/>
      <w:marTop w:val="0"/>
      <w:marBottom w:val="0"/>
      <w:divBdr>
        <w:top w:val="none" w:sz="0" w:space="0" w:color="auto"/>
        <w:left w:val="none" w:sz="0" w:space="0" w:color="auto"/>
        <w:bottom w:val="none" w:sz="0" w:space="0" w:color="auto"/>
        <w:right w:val="none" w:sz="0" w:space="0" w:color="auto"/>
      </w:divBdr>
    </w:div>
    <w:div w:id="869689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cqc.org.uk/sites/default/files/new_reports/AAAH0101.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qc.org.uk/news/releases/cqc-publishes-review-how-local-health-social-care-systems-work-together-bradfo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6456bd-dfb9-4e31-ab62-52dbdedb1b77">SJ4V57URNYWD-2023-65</_dlc_DocId>
    <_dlc_DocIdUrl xmlns="9a6456bd-dfb9-4e31-ab62-52dbdedb1b77">
      <Url>http://connect.bdct.local/communications/_layouts/DocIdRedir.aspx?ID=SJ4V57URNYWD-2023-65</Url>
      <Description>SJ4V57URNYWD-2023-65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585D6D1521C546AA6586012DF6EA6C" ma:contentTypeVersion="0" ma:contentTypeDescription="Create a new document." ma:contentTypeScope="" ma:versionID="17d9533dfdd678b6115782d0661b7e66">
  <xsd:schema xmlns:xsd="http://www.w3.org/2001/XMLSchema" xmlns:xs="http://www.w3.org/2001/XMLSchema" xmlns:p="http://schemas.microsoft.com/office/2006/metadata/properties" xmlns:ns2="9a6456bd-dfb9-4e31-ab62-52dbdedb1b77" targetNamespace="http://schemas.microsoft.com/office/2006/metadata/properties" ma:root="true" ma:fieldsID="6c9a68b560ea23b8069003ae92914ca0" ns2:_="">
    <xsd:import namespace="9a6456bd-dfb9-4e31-ab62-52dbdedb1b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56bd-dfb9-4e31-ab62-52dbdedb1b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3C03-AA7F-4CE6-825C-23BBC93F7DCF}">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9a6456bd-dfb9-4e31-ab62-52dbdedb1b77"/>
    <ds:schemaRef ds:uri="http://www.w3.org/XML/1998/namespace"/>
  </ds:schemaRefs>
</ds:datastoreItem>
</file>

<file path=customXml/itemProps2.xml><?xml version="1.0" encoding="utf-8"?>
<ds:datastoreItem xmlns:ds="http://schemas.openxmlformats.org/officeDocument/2006/customXml" ds:itemID="{550F321C-372C-4B52-BC73-F21AA5045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56bd-dfb9-4e31-ab62-52dbdedb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22B6B-B195-49C4-9373-B48B59823E54}">
  <ds:schemaRefs>
    <ds:schemaRef ds:uri="http://schemas.microsoft.com/sharepoint/events"/>
  </ds:schemaRefs>
</ds:datastoreItem>
</file>

<file path=customXml/itemProps4.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5.xml><?xml version="1.0" encoding="utf-8"?>
<ds:datastoreItem xmlns:ds="http://schemas.openxmlformats.org/officeDocument/2006/customXml" ds:itemID="{63F0B66F-BB6A-4846-B28C-D3E8C802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1498</Words>
  <Characters>8542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You &amp; Your Care</vt:lpstr>
    </vt:vector>
  </TitlesOfParts>
  <Company>Bradford District Care Trust</Company>
  <LinksUpToDate>false</LinksUpToDate>
  <CharactersWithSpaces>10020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&amp; Your Care</dc:title>
  <dc:creator>Andy Kay</dc:creator>
  <cp:lastModifiedBy>Stella Jackson</cp:lastModifiedBy>
  <cp:revision>2</cp:revision>
  <cp:lastPrinted>2018-03-16T15:13:00Z</cp:lastPrinted>
  <dcterms:created xsi:type="dcterms:W3CDTF">2018-07-04T09:47:00Z</dcterms:created>
  <dcterms:modified xsi:type="dcterms:W3CDTF">2018-07-04T09:47:00Z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0x0101008A585D6D1521C546AA6586012DF6EA6C</vt:lpwstr>
  </property>
  <property fmtid="{D5CDD505-2E9C-101B-9397-08002B2CF9AE}" pid="3" name="_dlc_DocIdItemGuid">
    <vt:lpwstr>0beaca18-80c7-491f-8cff-1b3eb2c68188</vt:lpwstr>
  </property>
</Properties>
</file>